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CF6D0" w14:textId="031FBAB3" w:rsidR="00FD5FD1" w:rsidRPr="00703385" w:rsidRDefault="00C507A2" w:rsidP="009A3C0D">
      <w:pPr>
        <w:tabs>
          <w:tab w:val="left" w:pos="5245"/>
          <w:tab w:val="left" w:pos="5580"/>
        </w:tabs>
        <w:ind w:left="180" w:hanging="180"/>
        <w:jc w:val="both"/>
        <w:rPr>
          <w:rFonts w:ascii="Arial" w:hAnsi="Arial" w:cs="Arial"/>
          <w:sz w:val="20"/>
          <w:szCs w:val="20"/>
          <w:lang w:val="en-CA"/>
        </w:rPr>
      </w:pPr>
      <w:r w:rsidRPr="00703385">
        <w:rPr>
          <w:rFonts w:ascii="Arial" w:hAnsi="Arial" w:cs="Arial"/>
          <w:sz w:val="20"/>
          <w:szCs w:val="20"/>
          <w:lang w:val="en-CA"/>
        </w:rPr>
        <w:t>CANADA</w:t>
      </w:r>
      <w:r w:rsidRPr="00703385">
        <w:rPr>
          <w:rFonts w:ascii="Arial" w:hAnsi="Arial" w:cs="Arial"/>
          <w:sz w:val="20"/>
          <w:szCs w:val="20"/>
          <w:lang w:val="en-CA"/>
        </w:rPr>
        <w:tab/>
        <w:t>COURT OF QUÉBEC</w:t>
      </w:r>
    </w:p>
    <w:p w14:paraId="273CF6D1" w14:textId="51D79736" w:rsidR="001D1307" w:rsidRPr="00703385" w:rsidRDefault="001D1307" w:rsidP="009A3C0D">
      <w:pPr>
        <w:tabs>
          <w:tab w:val="left" w:pos="5245"/>
          <w:tab w:val="left" w:pos="5580"/>
        </w:tabs>
        <w:ind w:left="180" w:hanging="180"/>
        <w:rPr>
          <w:rFonts w:ascii="Arial" w:hAnsi="Arial" w:cs="Arial"/>
          <w:sz w:val="20"/>
          <w:szCs w:val="20"/>
          <w:lang w:val="en-CA"/>
        </w:rPr>
      </w:pPr>
      <w:r w:rsidRPr="00703385">
        <w:rPr>
          <w:rFonts w:ascii="Arial" w:hAnsi="Arial" w:cs="Arial"/>
          <w:sz w:val="20"/>
          <w:szCs w:val="20"/>
          <w:lang w:val="en-CA"/>
        </w:rPr>
        <w:t>Province of Québec</w:t>
      </w:r>
      <w:r w:rsidRPr="00703385">
        <w:rPr>
          <w:rFonts w:ascii="Arial" w:hAnsi="Arial" w:cs="Arial"/>
          <w:sz w:val="20"/>
          <w:szCs w:val="20"/>
          <w:lang w:val="en-CA"/>
        </w:rPr>
        <w:tab/>
        <w:t>(Civil Division)</w:t>
      </w:r>
      <w:r w:rsidRPr="00703385">
        <w:rPr>
          <w:rFonts w:ascii="Arial" w:hAnsi="Arial" w:cs="Arial"/>
          <w:sz w:val="20"/>
          <w:szCs w:val="20"/>
          <w:lang w:val="en-CA"/>
        </w:rPr>
        <w:tab/>
      </w:r>
      <w:r w:rsidRPr="00703385">
        <w:rPr>
          <w:rFonts w:ascii="Arial" w:hAnsi="Arial" w:cs="Arial"/>
          <w:sz w:val="20"/>
          <w:szCs w:val="20"/>
          <w:lang w:val="en-CA"/>
        </w:rPr>
        <w:tab/>
      </w:r>
      <w:r w:rsidRPr="00703385">
        <w:rPr>
          <w:rFonts w:ascii="Arial" w:hAnsi="Arial" w:cs="Arial"/>
          <w:sz w:val="20"/>
          <w:szCs w:val="20"/>
          <w:lang w:val="en-CA"/>
        </w:rPr>
        <w:tab/>
      </w:r>
    </w:p>
    <w:p w14:paraId="273CF6D2" w14:textId="102F756D" w:rsidR="00626279" w:rsidRPr="00703385" w:rsidRDefault="001D1307" w:rsidP="009A3C0D">
      <w:pPr>
        <w:tabs>
          <w:tab w:val="left" w:pos="5245"/>
          <w:tab w:val="left" w:pos="5580"/>
        </w:tabs>
        <w:ind w:left="180" w:hanging="180"/>
        <w:rPr>
          <w:rFonts w:ascii="Arial" w:hAnsi="Arial" w:cs="Arial"/>
          <w:sz w:val="20"/>
          <w:szCs w:val="20"/>
          <w:lang w:val="en-CA"/>
        </w:rPr>
      </w:pPr>
      <w:r w:rsidRPr="00703385">
        <w:rPr>
          <w:rFonts w:ascii="Arial" w:hAnsi="Arial" w:cs="Arial"/>
          <w:sz w:val="20"/>
          <w:szCs w:val="20"/>
          <w:lang w:val="en-CA"/>
        </w:rPr>
        <w:t>District:</w:t>
      </w:r>
      <w:bookmarkStart w:id="0" w:name="Texte27"/>
      <w:r w:rsidRPr="00703385">
        <w:rPr>
          <w:rFonts w:ascii="Arial" w:hAnsi="Arial" w:cs="Arial"/>
          <w:sz w:val="20"/>
          <w:szCs w:val="20"/>
          <w:lang w:val="en-CA"/>
        </w:rPr>
        <w:t xml:space="preserve"> </w:t>
      </w:r>
      <w:bookmarkEnd w:id="0"/>
      <w:r w:rsidRPr="00703385">
        <w:rPr>
          <w:rFonts w:ascii="Arial" w:hAnsi="Arial" w:cs="Arial"/>
          <w:sz w:val="20"/>
          <w:szCs w:val="20"/>
        </w:rPr>
        <w:fldChar w:fldCharType="begin">
          <w:ffData>
            <w:name w:val="district"/>
            <w:enabled/>
            <w:calcOnExit/>
            <w:textInput>
              <w:format w:val="FIRST CAPITAL"/>
            </w:textInput>
          </w:ffData>
        </w:fldChar>
      </w:r>
      <w:bookmarkStart w:id="1" w:name="district"/>
      <w:r w:rsidRPr="00703385">
        <w:rPr>
          <w:rFonts w:ascii="Arial" w:hAnsi="Arial" w:cs="Arial"/>
          <w:sz w:val="20"/>
          <w:szCs w:val="20"/>
          <w:lang w:val="en-CA"/>
        </w:rPr>
        <w:instrText xml:space="preserve"> FORMTEXT </w:instrText>
      </w:r>
      <w:r w:rsidRPr="00703385">
        <w:rPr>
          <w:rFonts w:ascii="Arial" w:hAnsi="Arial" w:cs="Arial"/>
          <w:sz w:val="20"/>
          <w:szCs w:val="20"/>
        </w:rPr>
      </w:r>
      <w:r w:rsidRPr="00703385">
        <w:rPr>
          <w:rFonts w:ascii="Arial" w:hAnsi="Arial" w:cs="Arial"/>
          <w:sz w:val="20"/>
          <w:szCs w:val="20"/>
        </w:rPr>
        <w:fldChar w:fldCharType="separate"/>
      </w:r>
      <w:r w:rsidR="00251484" w:rsidRPr="00703385">
        <w:rPr>
          <w:rFonts w:ascii="Arial" w:hAnsi="Arial" w:cs="Arial"/>
          <w:noProof/>
          <w:sz w:val="20"/>
          <w:szCs w:val="20"/>
          <w:lang w:val="en-CA"/>
        </w:rPr>
        <w:t>     </w:t>
      </w:r>
      <w:r w:rsidRPr="00703385">
        <w:rPr>
          <w:rFonts w:ascii="Arial" w:hAnsi="Arial" w:cs="Arial"/>
          <w:sz w:val="20"/>
          <w:szCs w:val="20"/>
        </w:rPr>
        <w:fldChar w:fldCharType="end"/>
      </w:r>
      <w:bookmarkEnd w:id="1"/>
    </w:p>
    <w:p w14:paraId="273CF6D3" w14:textId="59297BF2" w:rsidR="001D1307" w:rsidRPr="00703385" w:rsidRDefault="00626279" w:rsidP="009A3C0D">
      <w:pPr>
        <w:tabs>
          <w:tab w:val="left" w:pos="5245"/>
          <w:tab w:val="left" w:pos="5580"/>
        </w:tabs>
        <w:ind w:left="180" w:hanging="180"/>
        <w:outlineLvl w:val="0"/>
        <w:rPr>
          <w:rFonts w:ascii="Arial" w:hAnsi="Arial" w:cs="Arial"/>
          <w:sz w:val="20"/>
          <w:szCs w:val="20"/>
          <w:lang w:val="en-CA"/>
        </w:rPr>
      </w:pPr>
      <w:r w:rsidRPr="00703385">
        <w:rPr>
          <w:rFonts w:ascii="Arial" w:hAnsi="Arial" w:cs="Arial"/>
          <w:sz w:val="20"/>
          <w:szCs w:val="20"/>
          <w:lang w:val="en-CA"/>
        </w:rPr>
        <w:t>Locality:</w:t>
      </w:r>
      <w:bookmarkStart w:id="2" w:name="Texte28"/>
      <w:r w:rsidRPr="00703385">
        <w:rPr>
          <w:rFonts w:ascii="Arial" w:hAnsi="Arial" w:cs="Arial"/>
          <w:sz w:val="20"/>
          <w:szCs w:val="20"/>
          <w:lang w:val="en-CA"/>
        </w:rPr>
        <w:t xml:space="preserve"> </w:t>
      </w:r>
      <w:bookmarkEnd w:id="2"/>
      <w:r w:rsidRPr="00703385">
        <w:rPr>
          <w:rFonts w:ascii="Arial" w:hAnsi="Arial" w:cs="Arial"/>
          <w:sz w:val="20"/>
          <w:szCs w:val="20"/>
        </w:rPr>
        <w:fldChar w:fldCharType="begin">
          <w:ffData>
            <w:name w:val="localité"/>
            <w:enabled/>
            <w:calcOnExit/>
            <w:textInput>
              <w:format w:val="FIRST CAPITAL"/>
            </w:textInput>
          </w:ffData>
        </w:fldChar>
      </w:r>
      <w:bookmarkStart w:id="3" w:name="localité"/>
      <w:r w:rsidRPr="00703385">
        <w:rPr>
          <w:rFonts w:ascii="Arial" w:hAnsi="Arial" w:cs="Arial"/>
          <w:sz w:val="20"/>
          <w:szCs w:val="20"/>
          <w:lang w:val="en-CA"/>
        </w:rPr>
        <w:instrText xml:space="preserve"> FORMTEXT </w:instrText>
      </w:r>
      <w:r w:rsidRPr="00703385">
        <w:rPr>
          <w:rFonts w:ascii="Arial" w:hAnsi="Arial" w:cs="Arial"/>
          <w:sz w:val="20"/>
          <w:szCs w:val="20"/>
        </w:rPr>
      </w:r>
      <w:r w:rsidRPr="00703385">
        <w:rPr>
          <w:rFonts w:ascii="Arial" w:hAnsi="Arial" w:cs="Arial"/>
          <w:sz w:val="20"/>
          <w:szCs w:val="20"/>
        </w:rPr>
        <w:fldChar w:fldCharType="separate"/>
      </w:r>
      <w:r w:rsidRPr="00703385">
        <w:rPr>
          <w:rFonts w:ascii="Arial" w:hAnsi="Arial" w:cs="Arial"/>
          <w:noProof/>
          <w:sz w:val="20"/>
          <w:szCs w:val="20"/>
          <w:lang w:val="en-CA"/>
        </w:rPr>
        <w:t>     </w:t>
      </w:r>
      <w:r w:rsidRPr="00703385">
        <w:rPr>
          <w:rFonts w:ascii="Arial" w:hAnsi="Arial" w:cs="Arial"/>
          <w:sz w:val="20"/>
          <w:szCs w:val="20"/>
        </w:rPr>
        <w:fldChar w:fldCharType="end"/>
      </w:r>
      <w:bookmarkEnd w:id="3"/>
      <w:r w:rsidRPr="00703385">
        <w:rPr>
          <w:rFonts w:ascii="Arial" w:hAnsi="Arial" w:cs="Arial"/>
          <w:sz w:val="20"/>
          <w:szCs w:val="20"/>
          <w:lang w:val="en-CA"/>
        </w:rPr>
        <w:tab/>
      </w:r>
      <w:r w:rsidRPr="00703385">
        <w:rPr>
          <w:rFonts w:ascii="Arial" w:hAnsi="Arial" w:cs="Arial"/>
          <w:sz w:val="20"/>
          <w:szCs w:val="20"/>
          <w:lang w:val="en-CA"/>
        </w:rPr>
        <w:tab/>
      </w:r>
      <w:r w:rsidRPr="00703385">
        <w:rPr>
          <w:rFonts w:ascii="Arial" w:hAnsi="Arial" w:cs="Arial"/>
          <w:sz w:val="20"/>
          <w:szCs w:val="20"/>
          <w:lang w:val="en-CA"/>
        </w:rPr>
        <w:tab/>
      </w:r>
      <w:r w:rsidRPr="00703385">
        <w:rPr>
          <w:rFonts w:ascii="Arial" w:hAnsi="Arial" w:cs="Arial"/>
          <w:sz w:val="20"/>
          <w:szCs w:val="20"/>
          <w:lang w:val="en-CA"/>
        </w:rPr>
        <w:tab/>
      </w:r>
    </w:p>
    <w:p w14:paraId="273CF6D4" w14:textId="1CCE7A3B" w:rsidR="00FD5FD1" w:rsidRPr="00703385" w:rsidRDefault="00444B8D" w:rsidP="009A3C0D">
      <w:pPr>
        <w:tabs>
          <w:tab w:val="left" w:pos="5245"/>
          <w:tab w:val="left" w:pos="5580"/>
        </w:tabs>
        <w:ind w:left="5245" w:hanging="5245"/>
        <w:rPr>
          <w:rFonts w:ascii="Arial" w:hAnsi="Arial" w:cs="Arial"/>
          <w:b/>
          <w:sz w:val="20"/>
          <w:szCs w:val="20"/>
          <w:lang w:val="en-CA"/>
        </w:rPr>
      </w:pPr>
      <w:r w:rsidRPr="00703385">
        <w:rPr>
          <w:rFonts w:ascii="Arial" w:hAnsi="Arial"/>
          <w:sz w:val="20"/>
          <w:szCs w:val="20"/>
          <w:lang w:val="en-CA"/>
        </w:rPr>
        <w:t xml:space="preserve">File No.: </w:t>
      </w:r>
      <w:r w:rsidRPr="00703385">
        <w:rPr>
          <w:rFonts w:ascii="Arial" w:hAnsi="Arial"/>
          <w:sz w:val="20"/>
          <w:szCs w:val="20"/>
        </w:rPr>
        <w:fldChar w:fldCharType="begin">
          <w:ffData>
            <w:name w:val="dossier"/>
            <w:enabled/>
            <w:calcOnExit/>
            <w:textInput>
              <w:maxLength w:val="17"/>
            </w:textInput>
          </w:ffData>
        </w:fldChar>
      </w:r>
      <w:bookmarkStart w:id="4" w:name="dossier"/>
      <w:r w:rsidRPr="00703385">
        <w:rPr>
          <w:rFonts w:ascii="Arial" w:hAnsi="Arial"/>
          <w:sz w:val="20"/>
          <w:szCs w:val="20"/>
          <w:lang w:val="en-CA"/>
        </w:rPr>
        <w:instrText xml:space="preserve"> FORMTEXT </w:instrText>
      </w:r>
      <w:r w:rsidRPr="00703385">
        <w:rPr>
          <w:rFonts w:ascii="Arial" w:hAnsi="Arial"/>
          <w:sz w:val="20"/>
          <w:szCs w:val="20"/>
        </w:rPr>
      </w:r>
      <w:r w:rsidRPr="00703385">
        <w:rPr>
          <w:rFonts w:ascii="Arial" w:hAnsi="Arial"/>
          <w:sz w:val="20"/>
          <w:szCs w:val="20"/>
        </w:rPr>
        <w:fldChar w:fldCharType="separate"/>
      </w:r>
      <w:r w:rsidRPr="00703385">
        <w:rPr>
          <w:rFonts w:ascii="Arial" w:hAnsi="Arial"/>
          <w:noProof/>
          <w:sz w:val="20"/>
          <w:szCs w:val="20"/>
          <w:lang w:val="en-CA"/>
        </w:rPr>
        <w:t>     </w:t>
      </w:r>
      <w:r w:rsidRPr="00703385">
        <w:rPr>
          <w:rFonts w:ascii="Arial" w:hAnsi="Arial"/>
          <w:sz w:val="20"/>
          <w:szCs w:val="20"/>
        </w:rPr>
        <w:fldChar w:fldCharType="end"/>
      </w:r>
      <w:bookmarkEnd w:id="4"/>
      <w:r w:rsidRPr="00703385">
        <w:rPr>
          <w:rFonts w:ascii="Arial" w:hAnsi="Arial"/>
          <w:sz w:val="20"/>
          <w:szCs w:val="20"/>
          <w:lang w:val="en-CA"/>
        </w:rPr>
        <w:tab/>
      </w:r>
      <w:r w:rsidRPr="00703385">
        <w:rPr>
          <w:rFonts w:ascii="Arial" w:hAnsi="Arial"/>
          <w:b/>
          <w:bCs/>
          <w:sz w:val="20"/>
          <w:szCs w:val="20"/>
        </w:rPr>
        <w:fldChar w:fldCharType="begin">
          <w:ffData>
            <w:name w:val="demanderesse"/>
            <w:enabled/>
            <w:calcOnExit/>
            <w:textInput>
              <w:format w:val="UPPERCASE"/>
            </w:textInput>
          </w:ffData>
        </w:fldChar>
      </w:r>
      <w:bookmarkStart w:id="5" w:name="demanderesse"/>
      <w:r w:rsidRPr="00703385">
        <w:rPr>
          <w:rFonts w:ascii="Arial" w:hAnsi="Arial"/>
          <w:b/>
          <w:bCs/>
          <w:sz w:val="20"/>
          <w:szCs w:val="20"/>
          <w:lang w:val="en-CA"/>
        </w:rPr>
        <w:instrText xml:space="preserve"> FORMTEXT </w:instrText>
      </w:r>
      <w:r w:rsidRPr="00703385">
        <w:rPr>
          <w:rFonts w:ascii="Arial" w:hAnsi="Arial"/>
          <w:b/>
          <w:bCs/>
          <w:sz w:val="20"/>
          <w:szCs w:val="20"/>
        </w:rPr>
      </w:r>
      <w:r w:rsidRPr="00703385">
        <w:rPr>
          <w:rFonts w:ascii="Arial" w:hAnsi="Arial"/>
          <w:b/>
          <w:bCs/>
          <w:sz w:val="20"/>
          <w:szCs w:val="20"/>
        </w:rPr>
        <w:fldChar w:fldCharType="separate"/>
      </w:r>
      <w:r w:rsidRPr="00703385">
        <w:rPr>
          <w:rFonts w:ascii="Arial" w:hAnsi="Arial"/>
          <w:b/>
          <w:bCs/>
          <w:noProof/>
          <w:sz w:val="20"/>
          <w:szCs w:val="20"/>
        </w:rPr>
        <w:t> </w:t>
      </w:r>
      <w:r w:rsidRPr="00703385">
        <w:rPr>
          <w:rFonts w:ascii="Arial" w:hAnsi="Arial"/>
          <w:b/>
          <w:bCs/>
          <w:noProof/>
          <w:sz w:val="20"/>
          <w:szCs w:val="20"/>
        </w:rPr>
        <w:t> </w:t>
      </w:r>
      <w:r w:rsidRPr="00703385">
        <w:rPr>
          <w:rFonts w:ascii="Arial" w:hAnsi="Arial"/>
          <w:b/>
          <w:bCs/>
          <w:noProof/>
          <w:sz w:val="20"/>
          <w:szCs w:val="20"/>
        </w:rPr>
        <w:t> </w:t>
      </w:r>
      <w:r w:rsidRPr="00703385">
        <w:rPr>
          <w:rFonts w:ascii="Arial" w:hAnsi="Arial"/>
          <w:b/>
          <w:bCs/>
          <w:noProof/>
          <w:sz w:val="20"/>
          <w:szCs w:val="20"/>
        </w:rPr>
        <w:t> </w:t>
      </w:r>
      <w:r w:rsidRPr="00703385">
        <w:rPr>
          <w:rFonts w:ascii="Arial" w:hAnsi="Arial"/>
          <w:b/>
          <w:bCs/>
          <w:noProof/>
          <w:sz w:val="20"/>
          <w:szCs w:val="20"/>
        </w:rPr>
        <w:t> </w:t>
      </w:r>
      <w:r w:rsidRPr="00703385">
        <w:rPr>
          <w:rFonts w:ascii="Arial" w:hAnsi="Arial"/>
          <w:b/>
          <w:bCs/>
          <w:sz w:val="20"/>
          <w:szCs w:val="20"/>
        </w:rPr>
        <w:fldChar w:fldCharType="end"/>
      </w:r>
      <w:bookmarkEnd w:id="5"/>
    </w:p>
    <w:p w14:paraId="273CF6D5" w14:textId="08EE43B9" w:rsidR="00FD5FD1" w:rsidRPr="00703385" w:rsidRDefault="009A3C0D" w:rsidP="009A3C0D">
      <w:pPr>
        <w:tabs>
          <w:tab w:val="left" w:pos="5245"/>
          <w:tab w:val="left" w:pos="6804"/>
        </w:tabs>
        <w:ind w:left="180" w:hanging="180"/>
        <w:rPr>
          <w:rFonts w:ascii="Arial" w:hAnsi="Arial" w:cs="Arial"/>
          <w:sz w:val="20"/>
          <w:szCs w:val="20"/>
          <w:lang w:val="en-CA"/>
        </w:rPr>
      </w:pPr>
      <w:r w:rsidRPr="00703385">
        <w:rPr>
          <w:rFonts w:ascii="Arial" w:hAnsi="Arial" w:cs="Arial"/>
          <w:sz w:val="20"/>
          <w:szCs w:val="20"/>
          <w:lang w:val="en-CA"/>
        </w:rPr>
        <w:tab/>
      </w:r>
      <w:r w:rsidRPr="00703385">
        <w:rPr>
          <w:rFonts w:ascii="Arial" w:hAnsi="Arial" w:cs="Arial"/>
          <w:sz w:val="20"/>
          <w:szCs w:val="20"/>
          <w:lang w:val="en-CA"/>
        </w:rPr>
        <w:tab/>
      </w:r>
      <w:r w:rsidRPr="00703385">
        <w:rPr>
          <w:rFonts w:ascii="Arial" w:hAnsi="Arial" w:cs="Arial"/>
          <w:sz w:val="20"/>
          <w:szCs w:val="20"/>
          <w:lang w:val="en-CA"/>
        </w:rPr>
        <w:tab/>
        <w:t>Plaintiff</w:t>
      </w:r>
    </w:p>
    <w:p w14:paraId="273CF6D6" w14:textId="7F91533F" w:rsidR="00FD5FD1" w:rsidRPr="00703385" w:rsidRDefault="00FD5FD1" w:rsidP="009A3C0D">
      <w:pPr>
        <w:tabs>
          <w:tab w:val="left" w:pos="5245"/>
          <w:tab w:val="left" w:pos="6804"/>
        </w:tabs>
        <w:ind w:left="180" w:hanging="180"/>
        <w:rPr>
          <w:rFonts w:ascii="Arial" w:hAnsi="Arial" w:cs="Arial"/>
          <w:sz w:val="20"/>
          <w:szCs w:val="20"/>
          <w:lang w:val="en-CA"/>
        </w:rPr>
      </w:pPr>
      <w:r w:rsidRPr="00703385">
        <w:rPr>
          <w:rFonts w:ascii="Arial" w:hAnsi="Arial" w:cs="Arial"/>
          <w:sz w:val="20"/>
          <w:szCs w:val="20"/>
          <w:lang w:val="en-CA"/>
        </w:rPr>
        <w:tab/>
      </w:r>
      <w:r w:rsidRPr="00703385">
        <w:rPr>
          <w:rFonts w:ascii="Arial" w:hAnsi="Arial" w:cs="Arial"/>
          <w:sz w:val="20"/>
          <w:szCs w:val="20"/>
          <w:lang w:val="en-CA"/>
        </w:rPr>
        <w:tab/>
        <w:t>vs</w:t>
      </w:r>
    </w:p>
    <w:p w14:paraId="273CF6D7" w14:textId="77777777" w:rsidR="00AE7F3F" w:rsidRPr="00703385" w:rsidRDefault="00FD5FD1" w:rsidP="009A3C0D">
      <w:pPr>
        <w:tabs>
          <w:tab w:val="left" w:pos="5245"/>
          <w:tab w:val="left" w:pos="6804"/>
        </w:tabs>
        <w:ind w:left="4680" w:hanging="4680"/>
        <w:rPr>
          <w:rFonts w:ascii="Arial" w:hAnsi="Arial" w:cs="Arial"/>
          <w:sz w:val="20"/>
          <w:szCs w:val="20"/>
          <w:lang w:val="en-CA"/>
        </w:rPr>
      </w:pPr>
      <w:r w:rsidRPr="00703385">
        <w:rPr>
          <w:rFonts w:ascii="Arial" w:hAnsi="Arial" w:cs="Arial"/>
          <w:sz w:val="20"/>
          <w:szCs w:val="20"/>
          <w:lang w:val="en-CA"/>
        </w:rPr>
        <w:tab/>
      </w:r>
      <w:r w:rsidRPr="00703385">
        <w:rPr>
          <w:rFonts w:ascii="Arial" w:hAnsi="Arial" w:cs="Arial"/>
          <w:sz w:val="20"/>
          <w:szCs w:val="20"/>
          <w:lang w:val="en-CA"/>
        </w:rPr>
        <w:tab/>
      </w:r>
    </w:p>
    <w:p w14:paraId="273CF6D8" w14:textId="77777777" w:rsidR="00FD5FD1" w:rsidRPr="00703385" w:rsidRDefault="00FD5FD1" w:rsidP="009A3C0D">
      <w:pPr>
        <w:tabs>
          <w:tab w:val="left" w:pos="5245"/>
          <w:tab w:val="left" w:pos="6804"/>
        </w:tabs>
        <w:ind w:left="5245" w:hanging="5245"/>
        <w:rPr>
          <w:rFonts w:ascii="Arial" w:hAnsi="Arial" w:cs="Arial"/>
          <w:b/>
          <w:sz w:val="20"/>
          <w:szCs w:val="20"/>
        </w:rPr>
      </w:pPr>
      <w:r w:rsidRPr="00703385">
        <w:rPr>
          <w:rFonts w:ascii="Arial" w:hAnsi="Arial"/>
          <w:sz w:val="20"/>
          <w:szCs w:val="20"/>
          <w:lang w:val="en-CA"/>
        </w:rPr>
        <w:tab/>
      </w:r>
      <w:r w:rsidRPr="00703385">
        <w:rPr>
          <w:rFonts w:ascii="Arial" w:hAnsi="Arial"/>
          <w:b/>
          <w:bCs/>
          <w:sz w:val="20"/>
          <w:szCs w:val="20"/>
        </w:rPr>
        <w:fldChar w:fldCharType="begin">
          <w:ffData>
            <w:name w:val="défenderesse"/>
            <w:enabled/>
            <w:calcOnExit/>
            <w:textInput>
              <w:format w:val="UPPERCASE"/>
            </w:textInput>
          </w:ffData>
        </w:fldChar>
      </w:r>
      <w:bookmarkStart w:id="6" w:name="défenderesse"/>
      <w:r w:rsidRPr="00703385">
        <w:rPr>
          <w:rFonts w:ascii="Arial" w:hAnsi="Arial"/>
          <w:b/>
          <w:bCs/>
          <w:sz w:val="20"/>
          <w:szCs w:val="20"/>
        </w:rPr>
        <w:instrText xml:space="preserve"> FORMTEXT </w:instrText>
      </w:r>
      <w:r w:rsidRPr="00703385">
        <w:rPr>
          <w:rFonts w:ascii="Arial" w:hAnsi="Arial"/>
          <w:b/>
          <w:bCs/>
          <w:sz w:val="20"/>
          <w:szCs w:val="20"/>
        </w:rPr>
      </w:r>
      <w:r w:rsidRPr="00703385">
        <w:rPr>
          <w:rFonts w:ascii="Arial" w:hAnsi="Arial"/>
          <w:b/>
          <w:bCs/>
          <w:sz w:val="20"/>
          <w:szCs w:val="20"/>
        </w:rPr>
        <w:fldChar w:fldCharType="separate"/>
      </w:r>
      <w:r w:rsidRPr="00703385">
        <w:rPr>
          <w:rFonts w:ascii="Arial" w:hAnsi="Arial"/>
          <w:b/>
          <w:bCs/>
          <w:noProof/>
          <w:sz w:val="20"/>
          <w:szCs w:val="20"/>
        </w:rPr>
        <w:t> </w:t>
      </w:r>
      <w:r w:rsidRPr="00703385">
        <w:rPr>
          <w:rFonts w:ascii="Arial" w:hAnsi="Arial"/>
          <w:b/>
          <w:bCs/>
          <w:noProof/>
          <w:sz w:val="20"/>
          <w:szCs w:val="20"/>
        </w:rPr>
        <w:t> </w:t>
      </w:r>
      <w:r w:rsidRPr="00703385">
        <w:rPr>
          <w:rFonts w:ascii="Arial" w:hAnsi="Arial"/>
          <w:b/>
          <w:bCs/>
          <w:noProof/>
          <w:sz w:val="20"/>
          <w:szCs w:val="20"/>
        </w:rPr>
        <w:t> </w:t>
      </w:r>
      <w:r w:rsidRPr="00703385">
        <w:rPr>
          <w:rFonts w:ascii="Arial" w:hAnsi="Arial"/>
          <w:b/>
          <w:bCs/>
          <w:noProof/>
          <w:sz w:val="20"/>
          <w:szCs w:val="20"/>
        </w:rPr>
        <w:t> </w:t>
      </w:r>
      <w:r w:rsidRPr="00703385">
        <w:rPr>
          <w:rFonts w:ascii="Arial" w:hAnsi="Arial"/>
          <w:b/>
          <w:bCs/>
          <w:noProof/>
          <w:sz w:val="20"/>
          <w:szCs w:val="20"/>
        </w:rPr>
        <w:t> </w:t>
      </w:r>
      <w:r w:rsidRPr="00703385">
        <w:rPr>
          <w:rFonts w:ascii="Arial" w:hAnsi="Arial"/>
          <w:b/>
          <w:bCs/>
          <w:sz w:val="20"/>
          <w:szCs w:val="20"/>
        </w:rPr>
        <w:fldChar w:fldCharType="end"/>
      </w:r>
      <w:bookmarkEnd w:id="6"/>
    </w:p>
    <w:p w14:paraId="273CF6D9" w14:textId="1A2C1527" w:rsidR="00FD5FD1" w:rsidRPr="00703385" w:rsidRDefault="00FD5FD1" w:rsidP="00C46C9F">
      <w:pPr>
        <w:tabs>
          <w:tab w:val="left" w:pos="5245"/>
          <w:tab w:val="left" w:pos="6804"/>
        </w:tabs>
        <w:ind w:left="180" w:hanging="180"/>
        <w:rPr>
          <w:rFonts w:ascii="Arial" w:hAnsi="Arial" w:cs="Arial"/>
          <w:sz w:val="20"/>
          <w:szCs w:val="20"/>
        </w:rPr>
      </w:pPr>
      <w:r w:rsidRPr="00703385">
        <w:rPr>
          <w:rFonts w:ascii="Arial" w:hAnsi="Arial" w:cs="Arial"/>
          <w:sz w:val="20"/>
          <w:szCs w:val="20"/>
        </w:rPr>
        <w:tab/>
      </w:r>
      <w:r w:rsidRPr="00703385">
        <w:rPr>
          <w:rFonts w:ascii="Arial" w:hAnsi="Arial" w:cs="Arial"/>
          <w:sz w:val="20"/>
          <w:szCs w:val="20"/>
        </w:rPr>
        <w:tab/>
      </w:r>
      <w:r w:rsidRPr="00703385">
        <w:rPr>
          <w:rFonts w:ascii="Arial" w:hAnsi="Arial" w:cs="Arial"/>
          <w:sz w:val="20"/>
          <w:szCs w:val="20"/>
        </w:rPr>
        <w:tab/>
        <w:t>Defendant</w:t>
      </w:r>
    </w:p>
    <w:p w14:paraId="273CF6DA" w14:textId="1BEFB1D0" w:rsidR="00FD5FD1" w:rsidRPr="00703385" w:rsidRDefault="00FD5FD1" w:rsidP="009A3C0D">
      <w:pPr>
        <w:tabs>
          <w:tab w:val="left" w:pos="5245"/>
          <w:tab w:val="left" w:pos="6804"/>
        </w:tabs>
        <w:jc w:val="both"/>
        <w:rPr>
          <w:rFonts w:ascii="Arial" w:hAnsi="Arial" w:cs="Arial"/>
          <w:color w:val="000000"/>
          <w:sz w:val="20"/>
          <w:szCs w:val="20"/>
        </w:rPr>
      </w:pPr>
      <w:r w:rsidRPr="00703385">
        <w:rPr>
          <w:rFonts w:ascii="Arial" w:hAnsi="Arial" w:cs="Arial"/>
          <w:color w:val="000000"/>
          <w:sz w:val="20"/>
          <w:szCs w:val="20"/>
        </w:rPr>
        <w:tab/>
        <w:t>and</w:t>
      </w:r>
    </w:p>
    <w:p w14:paraId="273CF6DB" w14:textId="77777777" w:rsidR="00AE7F3F" w:rsidRPr="00703385" w:rsidRDefault="00FD5FD1" w:rsidP="009A3C0D">
      <w:pPr>
        <w:tabs>
          <w:tab w:val="left" w:pos="5245"/>
          <w:tab w:val="left" w:pos="6804"/>
        </w:tabs>
        <w:ind w:left="4680" w:hanging="4680"/>
        <w:rPr>
          <w:rFonts w:ascii="Arial" w:hAnsi="Arial" w:cs="Arial"/>
          <w:color w:val="000000"/>
          <w:sz w:val="20"/>
          <w:szCs w:val="20"/>
        </w:rPr>
      </w:pPr>
      <w:r w:rsidRPr="00703385">
        <w:rPr>
          <w:rFonts w:ascii="Arial" w:hAnsi="Arial" w:cs="Arial"/>
          <w:color w:val="000000"/>
          <w:sz w:val="20"/>
          <w:szCs w:val="20"/>
        </w:rPr>
        <w:tab/>
      </w:r>
      <w:r w:rsidRPr="00703385">
        <w:rPr>
          <w:rFonts w:ascii="Arial" w:hAnsi="Arial" w:cs="Arial"/>
          <w:color w:val="000000"/>
          <w:sz w:val="20"/>
          <w:szCs w:val="20"/>
        </w:rPr>
        <w:tab/>
      </w:r>
    </w:p>
    <w:p w14:paraId="273CF6DC" w14:textId="77777777" w:rsidR="00FD5FD1" w:rsidRPr="00703385" w:rsidRDefault="00FD5FD1" w:rsidP="009A3C0D">
      <w:pPr>
        <w:tabs>
          <w:tab w:val="left" w:pos="5245"/>
          <w:tab w:val="left" w:pos="6804"/>
        </w:tabs>
        <w:ind w:left="5245" w:hanging="5245"/>
        <w:rPr>
          <w:rFonts w:ascii="Arial" w:hAnsi="Arial"/>
          <w:b/>
          <w:sz w:val="20"/>
          <w:szCs w:val="20"/>
        </w:rPr>
      </w:pPr>
      <w:r w:rsidRPr="00703385">
        <w:rPr>
          <w:rFonts w:ascii="Arial" w:hAnsi="Arial" w:cs="Arial"/>
          <w:color w:val="000000"/>
          <w:sz w:val="20"/>
          <w:szCs w:val="20"/>
        </w:rPr>
        <w:tab/>
      </w:r>
      <w:r w:rsidRPr="00703385">
        <w:rPr>
          <w:rFonts w:ascii="Arial" w:hAnsi="Arial" w:cs="Arial"/>
          <w:b/>
          <w:bCs/>
          <w:color w:val="000000"/>
          <w:sz w:val="20"/>
          <w:szCs w:val="20"/>
        </w:rPr>
        <w:fldChar w:fldCharType="begin">
          <w:ffData>
            <w:name w:val="autre"/>
            <w:enabled/>
            <w:calcOnExit/>
            <w:textInput>
              <w:format w:val="UPPERCASE"/>
            </w:textInput>
          </w:ffData>
        </w:fldChar>
      </w:r>
      <w:bookmarkStart w:id="7" w:name="autre"/>
      <w:r w:rsidRPr="00703385">
        <w:rPr>
          <w:rFonts w:ascii="Arial" w:hAnsi="Arial" w:cs="Arial"/>
          <w:b/>
          <w:bCs/>
          <w:color w:val="000000"/>
          <w:sz w:val="20"/>
          <w:szCs w:val="20"/>
        </w:rPr>
        <w:instrText xml:space="preserve"> FORMTEXT </w:instrText>
      </w:r>
      <w:r w:rsidRPr="00703385">
        <w:rPr>
          <w:rFonts w:ascii="Arial" w:hAnsi="Arial" w:cs="Arial"/>
          <w:b/>
          <w:bCs/>
          <w:color w:val="000000"/>
          <w:sz w:val="20"/>
          <w:szCs w:val="20"/>
        </w:rPr>
      </w:r>
      <w:r w:rsidRPr="00703385">
        <w:rPr>
          <w:rFonts w:ascii="Arial" w:hAnsi="Arial" w:cs="Arial"/>
          <w:b/>
          <w:bCs/>
          <w:color w:val="000000"/>
          <w:sz w:val="20"/>
          <w:szCs w:val="20"/>
        </w:rPr>
        <w:fldChar w:fldCharType="separate"/>
      </w:r>
      <w:r w:rsidRPr="00703385">
        <w:rPr>
          <w:rFonts w:ascii="Arial" w:hAnsi="Arial" w:cs="Arial"/>
          <w:b/>
          <w:bCs/>
          <w:noProof/>
          <w:color w:val="000000"/>
          <w:sz w:val="20"/>
          <w:szCs w:val="20"/>
        </w:rPr>
        <w:t> </w:t>
      </w:r>
      <w:r w:rsidRPr="00703385">
        <w:rPr>
          <w:rFonts w:ascii="Arial" w:hAnsi="Arial" w:cs="Arial"/>
          <w:b/>
          <w:bCs/>
          <w:noProof/>
          <w:color w:val="000000"/>
          <w:sz w:val="20"/>
          <w:szCs w:val="20"/>
        </w:rPr>
        <w:t> </w:t>
      </w:r>
      <w:r w:rsidRPr="00703385">
        <w:rPr>
          <w:rFonts w:ascii="Arial" w:hAnsi="Arial" w:cs="Arial"/>
          <w:b/>
          <w:bCs/>
          <w:noProof/>
          <w:color w:val="000000"/>
          <w:sz w:val="20"/>
          <w:szCs w:val="20"/>
        </w:rPr>
        <w:t> </w:t>
      </w:r>
      <w:r w:rsidRPr="00703385">
        <w:rPr>
          <w:rFonts w:ascii="Arial" w:hAnsi="Arial" w:cs="Arial"/>
          <w:b/>
          <w:bCs/>
          <w:noProof/>
          <w:color w:val="000000"/>
          <w:sz w:val="20"/>
          <w:szCs w:val="20"/>
        </w:rPr>
        <w:t> </w:t>
      </w:r>
      <w:r w:rsidRPr="00703385">
        <w:rPr>
          <w:rFonts w:ascii="Arial" w:hAnsi="Arial" w:cs="Arial"/>
          <w:b/>
          <w:bCs/>
          <w:noProof/>
          <w:color w:val="000000"/>
          <w:sz w:val="20"/>
          <w:szCs w:val="20"/>
        </w:rPr>
        <w:t> </w:t>
      </w:r>
      <w:r w:rsidRPr="00703385">
        <w:rPr>
          <w:rFonts w:ascii="Arial" w:hAnsi="Arial" w:cs="Arial"/>
          <w:b/>
          <w:bCs/>
          <w:color w:val="000000"/>
          <w:sz w:val="20"/>
          <w:szCs w:val="20"/>
        </w:rPr>
        <w:fldChar w:fldCharType="end"/>
      </w:r>
      <w:bookmarkEnd w:id="7"/>
    </w:p>
    <w:p w14:paraId="273CF6DD" w14:textId="28344466" w:rsidR="00FD5FD1" w:rsidRPr="00703385" w:rsidRDefault="00FD5FD1" w:rsidP="009A3C0D">
      <w:pPr>
        <w:tabs>
          <w:tab w:val="left" w:pos="5245"/>
          <w:tab w:val="left" w:pos="6804"/>
        </w:tabs>
        <w:ind w:left="180" w:hanging="180"/>
        <w:rPr>
          <w:rFonts w:ascii="Arial" w:hAnsi="Arial" w:cs="Arial"/>
          <w:sz w:val="20"/>
          <w:szCs w:val="20"/>
          <w:lang w:val="en-CA"/>
        </w:rPr>
      </w:pPr>
      <w:r w:rsidRPr="00703385">
        <w:rPr>
          <w:rFonts w:ascii="Arial" w:hAnsi="Arial" w:cs="Arial"/>
          <w:sz w:val="20"/>
          <w:szCs w:val="20"/>
        </w:rPr>
        <w:tab/>
      </w:r>
      <w:r w:rsidRPr="00703385">
        <w:rPr>
          <w:rFonts w:ascii="Arial" w:hAnsi="Arial" w:cs="Arial"/>
          <w:sz w:val="20"/>
          <w:szCs w:val="20"/>
        </w:rPr>
        <w:tab/>
      </w:r>
      <w:r w:rsidRPr="00703385">
        <w:rPr>
          <w:rFonts w:ascii="Arial" w:hAnsi="Arial" w:cs="Arial"/>
          <w:sz w:val="20"/>
          <w:szCs w:val="20"/>
        </w:rPr>
        <w:tab/>
      </w:r>
      <w:r w:rsidRPr="00703385">
        <w:rPr>
          <w:rFonts w:ascii="Arial" w:hAnsi="Arial" w:cs="Arial"/>
          <w:sz w:val="20"/>
          <w:szCs w:val="20"/>
        </w:rPr>
        <w:fldChar w:fldCharType="begin">
          <w:ffData>
            <w:name w:val="partie"/>
            <w:enabled/>
            <w:calcOnExit/>
            <w:textInput/>
          </w:ffData>
        </w:fldChar>
      </w:r>
      <w:bookmarkStart w:id="8" w:name="partie"/>
      <w:r w:rsidRPr="00703385">
        <w:rPr>
          <w:rFonts w:ascii="Arial" w:hAnsi="Arial" w:cs="Arial"/>
          <w:sz w:val="20"/>
          <w:szCs w:val="20"/>
          <w:lang w:val="en-CA"/>
        </w:rPr>
        <w:instrText xml:space="preserve"> FORMTEXT </w:instrText>
      </w:r>
      <w:r w:rsidRPr="00703385">
        <w:rPr>
          <w:rFonts w:ascii="Arial" w:hAnsi="Arial" w:cs="Arial"/>
          <w:sz w:val="20"/>
          <w:szCs w:val="20"/>
        </w:rPr>
      </w:r>
      <w:r w:rsidRPr="00703385">
        <w:rPr>
          <w:rFonts w:ascii="Arial" w:hAnsi="Arial" w:cs="Arial"/>
          <w:sz w:val="20"/>
          <w:szCs w:val="20"/>
        </w:rPr>
        <w:fldChar w:fldCharType="separate"/>
      </w:r>
      <w:r w:rsidRPr="00703385">
        <w:rPr>
          <w:rFonts w:ascii="Arial" w:hAnsi="Arial" w:cs="Arial"/>
          <w:noProof/>
          <w:sz w:val="20"/>
          <w:szCs w:val="20"/>
          <w:lang w:val="en-CA"/>
        </w:rPr>
        <w:t>     </w:t>
      </w:r>
      <w:r w:rsidRPr="00703385">
        <w:rPr>
          <w:rFonts w:ascii="Arial" w:hAnsi="Arial" w:cs="Arial"/>
          <w:sz w:val="20"/>
          <w:szCs w:val="20"/>
        </w:rPr>
        <w:fldChar w:fldCharType="end"/>
      </w:r>
      <w:bookmarkEnd w:id="8"/>
    </w:p>
    <w:p w14:paraId="273CF6DE" w14:textId="77777777" w:rsidR="003000AD" w:rsidRPr="00703385" w:rsidRDefault="003000AD" w:rsidP="00FD5FD1">
      <w:pPr>
        <w:tabs>
          <w:tab w:val="left" w:pos="4680"/>
          <w:tab w:val="left" w:pos="5580"/>
        </w:tabs>
        <w:ind w:left="180" w:hanging="180"/>
        <w:rPr>
          <w:rFonts w:ascii="Arial" w:hAnsi="Arial" w:cs="Arial"/>
          <w:sz w:val="20"/>
          <w:szCs w:val="20"/>
          <w:lang w:val="en-CA"/>
        </w:rPr>
      </w:pPr>
    </w:p>
    <w:p w14:paraId="273CF6DF" w14:textId="77777777" w:rsidR="0059628A" w:rsidRPr="00703385" w:rsidRDefault="0059628A" w:rsidP="00D01BD9">
      <w:pPr>
        <w:pBdr>
          <w:top w:val="single" w:sz="12" w:space="0" w:color="auto"/>
          <w:bottom w:val="single" w:sz="12" w:space="0" w:color="auto"/>
        </w:pBdr>
        <w:ind w:left="180" w:hanging="180"/>
        <w:jc w:val="center"/>
        <w:rPr>
          <w:rFonts w:ascii="Arial" w:hAnsi="Arial" w:cs="Arial"/>
          <w:b/>
          <w:color w:val="000000"/>
          <w:sz w:val="20"/>
          <w:szCs w:val="20"/>
          <w:lang w:val="en-CA"/>
        </w:rPr>
      </w:pPr>
    </w:p>
    <w:p w14:paraId="273CF6E0" w14:textId="7AE4A61F" w:rsidR="00011F35" w:rsidRPr="00703385" w:rsidRDefault="000A3579" w:rsidP="00D01BD9">
      <w:pPr>
        <w:pBdr>
          <w:top w:val="single" w:sz="12" w:space="0" w:color="auto"/>
          <w:bottom w:val="single" w:sz="12" w:space="0" w:color="auto"/>
        </w:pBdr>
        <w:ind w:left="180" w:hanging="180"/>
        <w:jc w:val="center"/>
        <w:rPr>
          <w:rFonts w:ascii="Arial" w:hAnsi="Arial" w:cs="Arial"/>
          <w:b/>
          <w:color w:val="000000"/>
          <w:sz w:val="20"/>
          <w:szCs w:val="20"/>
          <w:lang w:val="en-CA"/>
        </w:rPr>
      </w:pPr>
      <w:r w:rsidRPr="00703385">
        <w:rPr>
          <w:rFonts w:ascii="Arial" w:hAnsi="Arial" w:cs="Arial"/>
          <w:b/>
          <w:bCs/>
          <w:color w:val="000000"/>
          <w:sz w:val="20"/>
          <w:szCs w:val="20"/>
          <w:lang w:val="en-CA"/>
        </w:rPr>
        <w:t xml:space="preserve">CASE PROTOCOL </w:t>
      </w:r>
    </w:p>
    <w:p w14:paraId="273CF6E1" w14:textId="14790336" w:rsidR="005619B9" w:rsidRPr="00703385" w:rsidRDefault="00F6295E" w:rsidP="00D01BD9">
      <w:pPr>
        <w:pBdr>
          <w:top w:val="single" w:sz="12" w:space="0" w:color="auto"/>
          <w:bottom w:val="single" w:sz="12" w:space="0" w:color="auto"/>
        </w:pBdr>
        <w:ind w:left="180" w:hanging="180"/>
        <w:jc w:val="center"/>
        <w:rPr>
          <w:rFonts w:ascii="Arial" w:hAnsi="Arial" w:cs="Arial"/>
          <w:b/>
          <w:color w:val="000000"/>
          <w:sz w:val="20"/>
          <w:szCs w:val="20"/>
          <w:lang w:val="en-CA"/>
        </w:rPr>
      </w:pPr>
      <w:r w:rsidRPr="00703385">
        <w:rPr>
          <w:rFonts w:ascii="Arial" w:hAnsi="Arial" w:cs="Arial"/>
          <w:b/>
          <w:bCs/>
          <w:color w:val="000000"/>
          <w:sz w:val="20"/>
          <w:szCs w:val="20"/>
          <w:lang w:val="en-CA"/>
        </w:rPr>
        <w:t>PART 1 – STAY OF PROCEEDING</w:t>
      </w:r>
    </w:p>
    <w:p w14:paraId="273CF6E2" w14:textId="2178B661" w:rsidR="005619B9" w:rsidRPr="00703385" w:rsidRDefault="005619B9" w:rsidP="005619B9">
      <w:pPr>
        <w:pBdr>
          <w:top w:val="single" w:sz="12" w:space="0" w:color="auto"/>
          <w:bottom w:val="single" w:sz="12" w:space="0" w:color="auto"/>
        </w:pBdr>
        <w:ind w:left="180" w:hanging="180"/>
        <w:jc w:val="center"/>
        <w:rPr>
          <w:rFonts w:ascii="Arial" w:hAnsi="Arial" w:cs="Arial"/>
          <w:b/>
          <w:color w:val="000000"/>
          <w:sz w:val="20"/>
          <w:szCs w:val="20"/>
          <w:lang w:val="en-CA"/>
        </w:rPr>
      </w:pPr>
      <w:r w:rsidRPr="00703385">
        <w:rPr>
          <w:rFonts w:ascii="Arial" w:hAnsi="Arial" w:cs="Arial"/>
          <w:b/>
          <w:bCs/>
          <w:color w:val="000000"/>
          <w:sz w:val="20"/>
          <w:szCs w:val="20"/>
          <w:lang w:val="en-CA"/>
        </w:rPr>
        <w:t>(arts. 148 ff. C.C.P.)</w:t>
      </w:r>
    </w:p>
    <w:p w14:paraId="273CF6E3" w14:textId="77777777" w:rsidR="00DA6CBC" w:rsidRPr="00703385" w:rsidRDefault="00DA6CBC" w:rsidP="005619B9">
      <w:pPr>
        <w:pBdr>
          <w:top w:val="single" w:sz="12" w:space="0" w:color="auto"/>
          <w:bottom w:val="single" w:sz="12" w:space="0" w:color="auto"/>
        </w:pBdr>
        <w:ind w:left="180" w:hanging="180"/>
        <w:jc w:val="center"/>
        <w:rPr>
          <w:rFonts w:ascii="Arial" w:hAnsi="Arial" w:cs="Arial"/>
          <w:b/>
          <w:sz w:val="20"/>
          <w:szCs w:val="20"/>
          <w:lang w:val="en-CA"/>
        </w:rPr>
      </w:pPr>
    </w:p>
    <w:p w14:paraId="6AB537B8" w14:textId="77777777" w:rsidR="00450139" w:rsidRPr="00703385" w:rsidRDefault="00450139" w:rsidP="00D92B24">
      <w:pPr>
        <w:tabs>
          <w:tab w:val="left" w:pos="7380"/>
        </w:tabs>
        <w:rPr>
          <w:rFonts w:ascii="Arial" w:hAnsi="Arial" w:cs="Arial"/>
          <w:b/>
          <w:color w:val="000000"/>
          <w:sz w:val="20"/>
          <w:szCs w:val="20"/>
          <w:u w:val="single"/>
          <w:lang w:val="en-CA"/>
        </w:rPr>
      </w:pPr>
    </w:p>
    <w:p w14:paraId="5D010E70" w14:textId="77777777" w:rsidR="006827A5" w:rsidRPr="00703385" w:rsidRDefault="006827A5" w:rsidP="00F664E6">
      <w:pPr>
        <w:tabs>
          <w:tab w:val="left" w:pos="7380"/>
        </w:tabs>
        <w:jc w:val="both"/>
        <w:rPr>
          <w:rFonts w:ascii="Arial" w:hAnsi="Arial" w:cs="Arial"/>
          <w:sz w:val="20"/>
          <w:szCs w:val="18"/>
          <w:lang w:val="en-CA"/>
        </w:rPr>
      </w:pPr>
    </w:p>
    <w:p w14:paraId="67D5B68D" w14:textId="1B315BE2" w:rsidR="00506B62" w:rsidRPr="00703385" w:rsidRDefault="00383260" w:rsidP="00F664E6">
      <w:pPr>
        <w:tabs>
          <w:tab w:val="left" w:pos="7380"/>
        </w:tabs>
        <w:jc w:val="both"/>
        <w:rPr>
          <w:rFonts w:ascii="Arial" w:hAnsi="Arial" w:cs="Arial"/>
          <w:sz w:val="20"/>
          <w:szCs w:val="18"/>
          <w:lang w:val="en-CA"/>
        </w:rPr>
      </w:pPr>
      <w:r w:rsidRPr="00703385">
        <w:rPr>
          <w:rFonts w:ascii="Arial" w:hAnsi="Arial" w:cs="Arial"/>
          <w:sz w:val="20"/>
          <w:szCs w:val="18"/>
          <w:lang w:val="en-CA"/>
        </w:rPr>
        <w:t xml:space="preserve">The parties apply to suspend the time limit for the proceeding, including the time limit for establishing the case protocol, for the following reason(s) and according to the terms and conditions set out hereinafter. </w:t>
      </w:r>
    </w:p>
    <w:p w14:paraId="1A54A6AB" w14:textId="77777777" w:rsidR="00506B62" w:rsidRPr="00703385" w:rsidRDefault="00506B62" w:rsidP="00F664E6">
      <w:pPr>
        <w:tabs>
          <w:tab w:val="left" w:pos="7380"/>
        </w:tabs>
        <w:jc w:val="both"/>
        <w:rPr>
          <w:rFonts w:ascii="Arial" w:hAnsi="Arial" w:cs="Arial"/>
          <w:sz w:val="20"/>
          <w:szCs w:val="18"/>
          <w:lang w:val="en-CA"/>
        </w:rPr>
      </w:pPr>
    </w:p>
    <w:p w14:paraId="262485CD" w14:textId="10AC5115" w:rsidR="00015FF3" w:rsidRPr="00703385" w:rsidRDefault="00C93F8F" w:rsidP="00F664E6">
      <w:pPr>
        <w:tabs>
          <w:tab w:val="left" w:pos="7380"/>
        </w:tabs>
        <w:jc w:val="both"/>
        <w:rPr>
          <w:rFonts w:ascii="Arial" w:hAnsi="Arial" w:cs="Arial"/>
          <w:sz w:val="20"/>
          <w:szCs w:val="18"/>
          <w:lang w:val="en-CA"/>
        </w:rPr>
      </w:pPr>
      <w:r w:rsidRPr="00703385">
        <w:rPr>
          <w:rFonts w:ascii="Arial" w:hAnsi="Arial" w:cs="Arial"/>
          <w:sz w:val="20"/>
          <w:szCs w:val="18"/>
          <w:lang w:val="en-CA"/>
        </w:rPr>
        <w:t xml:space="preserve">An application for a stay of proceeding exempts the parties from completing and including “Part 2 – Conduct of the Case” of the case management form. </w:t>
      </w:r>
    </w:p>
    <w:p w14:paraId="7BE15222" w14:textId="77777777" w:rsidR="00015FF3" w:rsidRPr="00703385" w:rsidRDefault="00015FF3" w:rsidP="00F664E6">
      <w:pPr>
        <w:tabs>
          <w:tab w:val="left" w:pos="7380"/>
        </w:tabs>
        <w:jc w:val="both"/>
        <w:rPr>
          <w:rFonts w:ascii="Arial" w:hAnsi="Arial" w:cs="Arial"/>
          <w:sz w:val="20"/>
          <w:szCs w:val="18"/>
          <w:lang w:val="en-CA"/>
        </w:rPr>
      </w:pPr>
    </w:p>
    <w:p w14:paraId="6DC476A6" w14:textId="69FD0F48" w:rsidR="00D1086E" w:rsidRPr="00703385" w:rsidRDefault="00C93F8F" w:rsidP="00F664E6">
      <w:pPr>
        <w:tabs>
          <w:tab w:val="left" w:pos="7380"/>
        </w:tabs>
        <w:jc w:val="both"/>
        <w:rPr>
          <w:rFonts w:ascii="Arial" w:hAnsi="Arial" w:cs="Arial"/>
          <w:color w:val="000000"/>
          <w:sz w:val="20"/>
          <w:szCs w:val="18"/>
          <w:lang w:val="en-CA"/>
        </w:rPr>
      </w:pPr>
      <w:r w:rsidRPr="00703385">
        <w:rPr>
          <w:rFonts w:ascii="Arial" w:hAnsi="Arial" w:cs="Arial"/>
          <w:color w:val="000000"/>
          <w:sz w:val="20"/>
          <w:szCs w:val="18"/>
          <w:lang w:val="en-CA"/>
        </w:rPr>
        <w:t>A stay requested for a reason other than one of the following (A or B) must be authorized by the court.</w:t>
      </w:r>
    </w:p>
    <w:p w14:paraId="2E49520A" w14:textId="77777777" w:rsidR="00506B62" w:rsidRPr="00703385" w:rsidRDefault="00506B62" w:rsidP="00506B62">
      <w:pPr>
        <w:tabs>
          <w:tab w:val="left" w:pos="7380"/>
        </w:tabs>
        <w:rPr>
          <w:rFonts w:ascii="Arial" w:hAnsi="Arial" w:cs="Arial"/>
          <w:color w:val="000000"/>
          <w:sz w:val="20"/>
          <w:szCs w:val="20"/>
          <w:u w:val="single"/>
          <w:lang w:val="en-CA"/>
        </w:rPr>
      </w:pPr>
    </w:p>
    <w:p w14:paraId="186E8E39" w14:textId="77777777" w:rsidR="006827A5" w:rsidRPr="00703385" w:rsidRDefault="006827A5" w:rsidP="00506B62">
      <w:pPr>
        <w:tabs>
          <w:tab w:val="left" w:pos="7380"/>
        </w:tabs>
        <w:rPr>
          <w:rFonts w:ascii="Arial" w:hAnsi="Arial" w:cs="Arial"/>
          <w:color w:val="000000"/>
          <w:sz w:val="20"/>
          <w:szCs w:val="20"/>
          <w:u w:val="single"/>
          <w:lang w:val="en-CA"/>
        </w:rPr>
      </w:pPr>
    </w:p>
    <w:tbl>
      <w:tblPr>
        <w:tblW w:w="10632"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bottom w:w="28" w:type="dxa"/>
        </w:tblCellMar>
        <w:tblLook w:val="01E0" w:firstRow="1" w:lastRow="1" w:firstColumn="1" w:lastColumn="1" w:noHBand="0" w:noVBand="0"/>
      </w:tblPr>
      <w:tblGrid>
        <w:gridCol w:w="2127"/>
        <w:gridCol w:w="8505"/>
      </w:tblGrid>
      <w:tr w:rsidR="00FC7D8C" w:rsidRPr="00703385" w14:paraId="273CF6E8" w14:textId="77777777" w:rsidTr="00F75392">
        <w:trPr>
          <w:trHeight w:val="344"/>
        </w:trPr>
        <w:tc>
          <w:tcPr>
            <w:tcW w:w="10632" w:type="dxa"/>
            <w:gridSpan w:val="2"/>
            <w:shd w:val="clear" w:color="auto" w:fill="D9D9D9"/>
            <w:vAlign w:val="center"/>
          </w:tcPr>
          <w:p w14:paraId="273CF6E7" w14:textId="39280C98" w:rsidR="00FC7D8C" w:rsidRPr="00703385" w:rsidRDefault="0064118E" w:rsidP="008238A9">
            <w:pPr>
              <w:tabs>
                <w:tab w:val="left" w:pos="4680"/>
                <w:tab w:val="left" w:pos="5580"/>
              </w:tabs>
              <w:spacing w:before="120" w:after="120"/>
              <w:rPr>
                <w:rFonts w:ascii="Arial" w:hAnsi="Arial" w:cs="Arial"/>
                <w:b/>
                <w:sz w:val="20"/>
                <w:szCs w:val="20"/>
              </w:rPr>
            </w:pPr>
            <w:r w:rsidRPr="00703385">
              <w:rPr>
                <w:rFonts w:ascii="Arial" w:hAnsi="Arial" w:cs="Arial"/>
                <w:b/>
                <w:bCs/>
                <w:sz w:val="20"/>
                <w:szCs w:val="20"/>
              </w:rPr>
              <w:t>ORIGINATING APPLICATION</w:t>
            </w:r>
          </w:p>
        </w:tc>
      </w:tr>
      <w:tr w:rsidR="001E6D9F" w:rsidRPr="00703385" w14:paraId="273CF6EC" w14:textId="77777777" w:rsidTr="00CB7299">
        <w:tc>
          <w:tcPr>
            <w:tcW w:w="2127" w:type="dxa"/>
            <w:shd w:val="clear" w:color="auto" w:fill="auto"/>
          </w:tcPr>
          <w:p w14:paraId="273CF6EA" w14:textId="05F7982B" w:rsidR="001E6D9F" w:rsidRPr="00703385" w:rsidRDefault="001E6D9F" w:rsidP="00917CD2">
            <w:pPr>
              <w:tabs>
                <w:tab w:val="left" w:pos="4680"/>
                <w:tab w:val="left" w:pos="5580"/>
              </w:tabs>
              <w:jc w:val="both"/>
              <w:rPr>
                <w:rFonts w:ascii="Arial" w:hAnsi="Arial" w:cs="Arial"/>
                <w:sz w:val="20"/>
                <w:szCs w:val="20"/>
              </w:rPr>
            </w:pPr>
            <w:r w:rsidRPr="00703385">
              <w:rPr>
                <w:rFonts w:ascii="Arial" w:hAnsi="Arial" w:cs="Arial"/>
                <w:sz w:val="20"/>
                <w:szCs w:val="20"/>
              </w:rPr>
              <w:t>Nature of the dispute </w:t>
            </w:r>
          </w:p>
        </w:tc>
        <w:tc>
          <w:tcPr>
            <w:tcW w:w="8505" w:type="dxa"/>
            <w:shd w:val="clear" w:color="auto" w:fill="auto"/>
          </w:tcPr>
          <w:p w14:paraId="273CF6EB" w14:textId="010DE34E" w:rsidR="001E6D9F" w:rsidRPr="00703385" w:rsidRDefault="001E6D9F" w:rsidP="00464812">
            <w:pPr>
              <w:tabs>
                <w:tab w:val="left" w:pos="4680"/>
                <w:tab w:val="left" w:pos="5580"/>
              </w:tabs>
              <w:rPr>
                <w:rFonts w:ascii="Arial" w:hAnsi="Arial" w:cs="Arial"/>
                <w:sz w:val="20"/>
                <w:szCs w:val="20"/>
              </w:rPr>
            </w:pPr>
            <w:r w:rsidRPr="00703385">
              <w:rPr>
                <w:rFonts w:ascii="Arial" w:hAnsi="Arial" w:cs="Arial"/>
                <w:sz w:val="20"/>
                <w:szCs w:val="20"/>
              </w:rPr>
              <w:fldChar w:fldCharType="begin">
                <w:ffData>
                  <w:name w:val="Texte74"/>
                  <w:enabled/>
                  <w:calcOnExit w:val="0"/>
                  <w:textInput/>
                </w:ffData>
              </w:fldChar>
            </w:r>
            <w:bookmarkStart w:id="9" w:name="Texte74"/>
            <w:r w:rsidRPr="00703385">
              <w:rPr>
                <w:rFonts w:ascii="Arial" w:hAnsi="Arial" w:cs="Arial"/>
                <w:sz w:val="20"/>
                <w:szCs w:val="20"/>
              </w:rPr>
              <w:instrText xml:space="preserve"> FORMTEXT </w:instrText>
            </w:r>
            <w:r w:rsidRPr="00703385">
              <w:rPr>
                <w:rFonts w:ascii="Arial" w:hAnsi="Arial" w:cs="Arial"/>
                <w:sz w:val="20"/>
                <w:szCs w:val="20"/>
              </w:rPr>
            </w:r>
            <w:r w:rsidRPr="00703385">
              <w:rPr>
                <w:rFonts w:ascii="Arial" w:hAnsi="Arial" w:cs="Arial"/>
                <w:sz w:val="20"/>
                <w:szCs w:val="20"/>
              </w:rPr>
              <w:fldChar w:fldCharType="separate"/>
            </w:r>
            <w:r w:rsidRPr="00703385">
              <w:rPr>
                <w:rFonts w:ascii="Arial" w:hAnsi="Arial" w:cs="Arial"/>
                <w:noProof/>
                <w:sz w:val="20"/>
                <w:szCs w:val="20"/>
              </w:rPr>
              <w:t>     </w:t>
            </w:r>
            <w:r w:rsidRPr="00703385">
              <w:rPr>
                <w:rFonts w:ascii="Arial" w:hAnsi="Arial" w:cs="Arial"/>
                <w:sz w:val="20"/>
                <w:szCs w:val="20"/>
              </w:rPr>
              <w:fldChar w:fldCharType="end"/>
            </w:r>
            <w:bookmarkEnd w:id="9"/>
          </w:p>
        </w:tc>
      </w:tr>
      <w:tr w:rsidR="001E6D9F" w:rsidRPr="00703385" w14:paraId="273CF6F0" w14:textId="77777777" w:rsidTr="00CB7299">
        <w:tc>
          <w:tcPr>
            <w:tcW w:w="2127" w:type="dxa"/>
            <w:shd w:val="clear" w:color="auto" w:fill="auto"/>
          </w:tcPr>
          <w:p w14:paraId="273CF6EE" w14:textId="5A7C85C0" w:rsidR="001E6D9F" w:rsidRPr="00703385" w:rsidRDefault="0064118E" w:rsidP="00917CD2">
            <w:pPr>
              <w:tabs>
                <w:tab w:val="left" w:pos="4680"/>
                <w:tab w:val="left" w:pos="5580"/>
              </w:tabs>
              <w:jc w:val="both"/>
              <w:rPr>
                <w:rFonts w:ascii="Arial" w:hAnsi="Arial" w:cs="Arial"/>
                <w:sz w:val="20"/>
                <w:szCs w:val="20"/>
                <w:lang w:val="en-CA"/>
              </w:rPr>
            </w:pPr>
            <w:r w:rsidRPr="00703385">
              <w:rPr>
                <w:rFonts w:ascii="Arial" w:hAnsi="Arial" w:cs="Arial"/>
                <w:sz w:val="20"/>
                <w:szCs w:val="16"/>
                <w:lang w:val="en-CA"/>
              </w:rPr>
              <w:t>Value of the subject matter of the dispute</w:t>
            </w:r>
          </w:p>
        </w:tc>
        <w:tc>
          <w:tcPr>
            <w:tcW w:w="8505" w:type="dxa"/>
            <w:shd w:val="clear" w:color="auto" w:fill="auto"/>
          </w:tcPr>
          <w:p w14:paraId="273CF6EF" w14:textId="39B42341" w:rsidR="001E6D9F" w:rsidRPr="00703385" w:rsidRDefault="001E6D9F" w:rsidP="00464812">
            <w:pPr>
              <w:tabs>
                <w:tab w:val="left" w:pos="4680"/>
                <w:tab w:val="left" w:pos="5580"/>
              </w:tabs>
              <w:rPr>
                <w:rFonts w:ascii="Arial" w:hAnsi="Arial" w:cs="Arial"/>
                <w:sz w:val="20"/>
                <w:szCs w:val="20"/>
              </w:rPr>
            </w:pPr>
            <w:r w:rsidRPr="00703385">
              <w:rPr>
                <w:rFonts w:ascii="Arial" w:hAnsi="Arial" w:cs="Arial"/>
                <w:sz w:val="20"/>
                <w:szCs w:val="20"/>
              </w:rPr>
              <w:fldChar w:fldCharType="begin">
                <w:ffData>
                  <w:name w:val="Texte75"/>
                  <w:enabled/>
                  <w:calcOnExit w:val="0"/>
                  <w:textInput/>
                </w:ffData>
              </w:fldChar>
            </w:r>
            <w:bookmarkStart w:id="10" w:name="Texte75"/>
            <w:r w:rsidRPr="00703385">
              <w:rPr>
                <w:rFonts w:ascii="Arial" w:hAnsi="Arial" w:cs="Arial"/>
                <w:sz w:val="20"/>
                <w:szCs w:val="20"/>
              </w:rPr>
              <w:instrText xml:space="preserve"> FORMTEXT </w:instrText>
            </w:r>
            <w:r w:rsidRPr="00703385">
              <w:rPr>
                <w:rFonts w:ascii="Arial" w:hAnsi="Arial" w:cs="Arial"/>
                <w:sz w:val="20"/>
                <w:szCs w:val="20"/>
              </w:rPr>
            </w:r>
            <w:r w:rsidRPr="00703385">
              <w:rPr>
                <w:rFonts w:ascii="Arial" w:hAnsi="Arial" w:cs="Arial"/>
                <w:sz w:val="20"/>
                <w:szCs w:val="20"/>
              </w:rPr>
              <w:fldChar w:fldCharType="separate"/>
            </w:r>
            <w:r w:rsidRPr="00703385">
              <w:rPr>
                <w:rFonts w:ascii="Arial" w:hAnsi="Arial" w:cs="Arial"/>
                <w:noProof/>
                <w:sz w:val="20"/>
                <w:szCs w:val="20"/>
              </w:rPr>
              <w:t>     </w:t>
            </w:r>
            <w:r w:rsidRPr="00703385">
              <w:rPr>
                <w:rFonts w:ascii="Arial" w:hAnsi="Arial" w:cs="Arial"/>
                <w:sz w:val="20"/>
                <w:szCs w:val="20"/>
              </w:rPr>
              <w:fldChar w:fldCharType="end"/>
            </w:r>
            <w:bookmarkEnd w:id="10"/>
          </w:p>
        </w:tc>
      </w:tr>
      <w:tr w:rsidR="001E6D9F" w:rsidRPr="00703385" w14:paraId="273CF6F4" w14:textId="77777777" w:rsidTr="00CB7299">
        <w:tc>
          <w:tcPr>
            <w:tcW w:w="2127" w:type="dxa"/>
            <w:shd w:val="clear" w:color="auto" w:fill="auto"/>
          </w:tcPr>
          <w:p w14:paraId="273CF6F2" w14:textId="3004251B" w:rsidR="001E6D9F" w:rsidRPr="00703385" w:rsidRDefault="008238A9" w:rsidP="00EA21B6">
            <w:pPr>
              <w:tabs>
                <w:tab w:val="left" w:pos="4680"/>
                <w:tab w:val="left" w:pos="5580"/>
              </w:tabs>
              <w:jc w:val="both"/>
              <w:rPr>
                <w:rFonts w:ascii="Arial" w:hAnsi="Arial" w:cs="Arial"/>
                <w:sz w:val="20"/>
                <w:szCs w:val="20"/>
              </w:rPr>
            </w:pPr>
            <w:r w:rsidRPr="00703385">
              <w:rPr>
                <w:rFonts w:ascii="Arial" w:hAnsi="Arial" w:cs="Arial"/>
                <w:sz w:val="20"/>
                <w:szCs w:val="20"/>
              </w:rPr>
              <w:t>Date of notification </w:t>
            </w:r>
          </w:p>
        </w:tc>
        <w:tc>
          <w:tcPr>
            <w:tcW w:w="8505" w:type="dxa"/>
            <w:shd w:val="clear" w:color="auto" w:fill="auto"/>
          </w:tcPr>
          <w:p w14:paraId="273CF6F3" w14:textId="581D3405" w:rsidR="001E6D9F" w:rsidRPr="00703385" w:rsidRDefault="001E6D9F" w:rsidP="00464812">
            <w:pPr>
              <w:tabs>
                <w:tab w:val="left" w:pos="4680"/>
                <w:tab w:val="left" w:pos="5580"/>
              </w:tabs>
              <w:rPr>
                <w:rFonts w:ascii="Arial" w:hAnsi="Arial" w:cs="Arial"/>
                <w:sz w:val="20"/>
                <w:szCs w:val="20"/>
              </w:rPr>
            </w:pPr>
            <w:r w:rsidRPr="00703385">
              <w:rPr>
                <w:rFonts w:ascii="Arial" w:hAnsi="Arial" w:cs="Arial"/>
                <w:sz w:val="20"/>
                <w:szCs w:val="20"/>
              </w:rPr>
              <w:fldChar w:fldCharType="begin">
                <w:ffData>
                  <w:name w:val="Texte76"/>
                  <w:enabled/>
                  <w:calcOnExit w:val="0"/>
                  <w:textInput/>
                </w:ffData>
              </w:fldChar>
            </w:r>
            <w:bookmarkStart w:id="11" w:name="Texte76"/>
            <w:r w:rsidRPr="00703385">
              <w:rPr>
                <w:rFonts w:ascii="Arial" w:hAnsi="Arial" w:cs="Arial"/>
                <w:sz w:val="20"/>
                <w:szCs w:val="20"/>
              </w:rPr>
              <w:instrText xml:space="preserve"> FORMTEXT </w:instrText>
            </w:r>
            <w:r w:rsidRPr="00703385">
              <w:rPr>
                <w:rFonts w:ascii="Arial" w:hAnsi="Arial" w:cs="Arial"/>
                <w:sz w:val="20"/>
                <w:szCs w:val="20"/>
              </w:rPr>
            </w:r>
            <w:r w:rsidRPr="00703385">
              <w:rPr>
                <w:rFonts w:ascii="Arial" w:hAnsi="Arial" w:cs="Arial"/>
                <w:sz w:val="20"/>
                <w:szCs w:val="20"/>
              </w:rPr>
              <w:fldChar w:fldCharType="separate"/>
            </w:r>
            <w:r w:rsidRPr="00703385">
              <w:rPr>
                <w:rFonts w:ascii="Arial" w:hAnsi="Arial" w:cs="Arial"/>
                <w:noProof/>
                <w:sz w:val="20"/>
                <w:szCs w:val="20"/>
              </w:rPr>
              <w:t>     </w:t>
            </w:r>
            <w:r w:rsidRPr="00703385">
              <w:rPr>
                <w:rFonts w:ascii="Arial" w:hAnsi="Arial" w:cs="Arial"/>
                <w:sz w:val="20"/>
                <w:szCs w:val="20"/>
              </w:rPr>
              <w:fldChar w:fldCharType="end"/>
            </w:r>
            <w:bookmarkEnd w:id="11"/>
          </w:p>
        </w:tc>
      </w:tr>
    </w:tbl>
    <w:p w14:paraId="273CF6F6" w14:textId="77777777" w:rsidR="00CE769C" w:rsidRPr="00703385" w:rsidRDefault="00CE769C" w:rsidP="00FC7D8C">
      <w:pPr>
        <w:tabs>
          <w:tab w:val="left" w:pos="426"/>
        </w:tabs>
        <w:spacing w:line="276" w:lineRule="auto"/>
        <w:jc w:val="both"/>
        <w:rPr>
          <w:rFonts w:ascii="Arial" w:hAnsi="Arial" w:cs="Arial"/>
          <w:b/>
          <w:caps/>
          <w:sz w:val="20"/>
          <w:szCs w:val="20"/>
        </w:rPr>
      </w:pPr>
    </w:p>
    <w:p w14:paraId="6452F154" w14:textId="77777777" w:rsidR="006827A5" w:rsidRPr="00703385" w:rsidRDefault="006827A5" w:rsidP="00FC7D8C">
      <w:pPr>
        <w:tabs>
          <w:tab w:val="left" w:pos="426"/>
        </w:tabs>
        <w:spacing w:line="276" w:lineRule="auto"/>
        <w:jc w:val="both"/>
        <w:rPr>
          <w:rFonts w:ascii="Arial" w:hAnsi="Arial" w:cs="Arial"/>
          <w:b/>
          <w:caps/>
          <w:sz w:val="20"/>
          <w:szCs w:val="20"/>
        </w:rPr>
      </w:pPr>
    </w:p>
    <w:tbl>
      <w:tblPr>
        <w:tblW w:w="106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09"/>
        <w:gridCol w:w="544"/>
        <w:gridCol w:w="425"/>
        <w:gridCol w:w="426"/>
        <w:gridCol w:w="8528"/>
      </w:tblGrid>
      <w:tr w:rsidR="00FC7D8C" w:rsidRPr="00990272" w14:paraId="273CF6FA" w14:textId="77777777" w:rsidTr="00F75392">
        <w:trPr>
          <w:trHeight w:val="425"/>
        </w:trPr>
        <w:tc>
          <w:tcPr>
            <w:tcW w:w="10632" w:type="dxa"/>
            <w:gridSpan w:val="5"/>
            <w:tcBorders>
              <w:top w:val="single" w:sz="8" w:space="0" w:color="auto"/>
              <w:left w:val="single" w:sz="8" w:space="0" w:color="auto"/>
              <w:bottom w:val="single" w:sz="4" w:space="0" w:color="auto"/>
              <w:right w:val="single" w:sz="8" w:space="0" w:color="auto"/>
            </w:tcBorders>
            <w:shd w:val="clear" w:color="auto" w:fill="D9D9D9"/>
            <w:vAlign w:val="center"/>
          </w:tcPr>
          <w:p w14:paraId="273CF6F9" w14:textId="73684824" w:rsidR="00FC7D8C" w:rsidRPr="00703385" w:rsidRDefault="00843EE2" w:rsidP="008238A9">
            <w:pPr>
              <w:tabs>
                <w:tab w:val="left" w:pos="4680"/>
                <w:tab w:val="left" w:pos="5580"/>
              </w:tabs>
              <w:rPr>
                <w:rFonts w:ascii="Arial" w:hAnsi="Arial" w:cs="Arial"/>
                <w:sz w:val="20"/>
                <w:szCs w:val="20"/>
                <w:lang w:val="en-CA"/>
              </w:rPr>
            </w:pPr>
            <w:r w:rsidRPr="00703385">
              <w:rPr>
                <w:rFonts w:ascii="Arial" w:hAnsi="Arial" w:cs="Arial"/>
                <w:b/>
                <w:bCs/>
                <w:sz w:val="20"/>
                <w:szCs w:val="20"/>
                <w:lang w:val="en-CA"/>
              </w:rPr>
              <w:t>REASONS FOR REQUESTING A STAY </w:t>
            </w:r>
          </w:p>
        </w:tc>
      </w:tr>
      <w:tr w:rsidR="00FC7D8C" w:rsidRPr="00990272" w14:paraId="273CF6FC" w14:textId="77777777" w:rsidTr="00F75392">
        <w:tc>
          <w:tcPr>
            <w:tcW w:w="10632" w:type="dxa"/>
            <w:gridSpan w:val="5"/>
            <w:tcBorders>
              <w:top w:val="single" w:sz="8" w:space="0" w:color="auto"/>
              <w:left w:val="single" w:sz="8" w:space="0" w:color="auto"/>
              <w:bottom w:val="single" w:sz="8" w:space="0" w:color="auto"/>
              <w:right w:val="single" w:sz="8" w:space="0" w:color="auto"/>
            </w:tcBorders>
            <w:shd w:val="clear" w:color="auto" w:fill="auto"/>
          </w:tcPr>
          <w:p w14:paraId="273CF6FB" w14:textId="4DAC6349" w:rsidR="00FC7D8C" w:rsidRPr="00703385" w:rsidRDefault="008204F0" w:rsidP="00A972C3">
            <w:pPr>
              <w:rPr>
                <w:rFonts w:ascii="Arial" w:hAnsi="Arial" w:cs="Arial"/>
                <w:b/>
                <w:sz w:val="20"/>
                <w:szCs w:val="20"/>
                <w:lang w:val="en-CA"/>
              </w:rPr>
            </w:pPr>
            <w:r w:rsidRPr="00703385">
              <w:rPr>
                <w:rFonts w:ascii="Arial" w:hAnsi="Arial" w:cs="Arial"/>
                <w:sz w:val="20"/>
                <w:szCs w:val="20"/>
                <w:lang w:val="en-CA"/>
              </w:rPr>
              <w:t xml:space="preserve">Indicate below whether the request for a stay is connected with another proceeding or the conduct of the present proceeding – </w:t>
            </w:r>
            <w:r w:rsidRPr="00703385">
              <w:rPr>
                <w:rFonts w:ascii="Arial" w:hAnsi="Arial" w:cs="Arial"/>
                <w:b/>
                <w:bCs/>
                <w:sz w:val="20"/>
                <w:szCs w:val="20"/>
                <w:lang w:val="en-CA"/>
              </w:rPr>
              <w:t>A or B</w:t>
            </w:r>
          </w:p>
        </w:tc>
      </w:tr>
      <w:tr w:rsidR="00114104" w:rsidRPr="00990272" w14:paraId="273CF702" w14:textId="77777777" w:rsidTr="00F75392">
        <w:trPr>
          <w:trHeight w:val="526"/>
        </w:trPr>
        <w:tc>
          <w:tcPr>
            <w:tcW w:w="709" w:type="dxa"/>
            <w:tcBorders>
              <w:top w:val="single" w:sz="8" w:space="0" w:color="auto"/>
              <w:left w:val="single" w:sz="8" w:space="0" w:color="auto"/>
              <w:bottom w:val="nil"/>
              <w:right w:val="single" w:sz="8" w:space="0" w:color="auto"/>
            </w:tcBorders>
            <w:shd w:val="clear" w:color="auto" w:fill="auto"/>
            <w:vAlign w:val="center"/>
          </w:tcPr>
          <w:p w14:paraId="273CF6FE" w14:textId="77777777" w:rsidR="00114104" w:rsidRPr="00703385" w:rsidRDefault="00CB18C7" w:rsidP="008238A9">
            <w:pPr>
              <w:tabs>
                <w:tab w:val="left" w:pos="4680"/>
                <w:tab w:val="left" w:pos="5580"/>
              </w:tabs>
              <w:jc w:val="center"/>
              <w:rPr>
                <w:rFonts w:ascii="Arial" w:hAnsi="Arial" w:cs="Arial"/>
                <w:b/>
                <w:sz w:val="20"/>
                <w:szCs w:val="20"/>
              </w:rPr>
            </w:pPr>
            <w:r w:rsidRPr="00703385">
              <w:rPr>
                <w:rFonts w:ascii="Arial" w:hAnsi="Arial" w:cs="Arial"/>
                <w:sz w:val="20"/>
                <w:szCs w:val="20"/>
              </w:rPr>
              <w:fldChar w:fldCharType="begin">
                <w:ffData>
                  <w:name w:val=""/>
                  <w:enabled/>
                  <w:calcOnExit w:val="0"/>
                  <w:checkBox>
                    <w:sizeAuto/>
                    <w:default w:val="1"/>
                    <w:checked w:val="0"/>
                  </w:checkBox>
                </w:ffData>
              </w:fldChar>
            </w:r>
            <w:r w:rsidRPr="00703385">
              <w:rPr>
                <w:rFonts w:ascii="Arial" w:hAnsi="Arial" w:cs="Arial"/>
                <w:sz w:val="20"/>
                <w:szCs w:val="20"/>
              </w:rPr>
              <w:instrText xml:space="preserve"> FORMCHECKBOX </w:instrText>
            </w:r>
            <w:r w:rsidR="00251484">
              <w:rPr>
                <w:rFonts w:ascii="Arial" w:hAnsi="Arial" w:cs="Arial"/>
                <w:sz w:val="20"/>
                <w:szCs w:val="20"/>
              </w:rPr>
            </w:r>
            <w:r w:rsidR="00251484">
              <w:rPr>
                <w:rFonts w:ascii="Arial" w:hAnsi="Arial" w:cs="Arial"/>
                <w:sz w:val="20"/>
                <w:szCs w:val="20"/>
              </w:rPr>
              <w:fldChar w:fldCharType="separate"/>
            </w:r>
            <w:r w:rsidRPr="00703385">
              <w:rPr>
                <w:rFonts w:ascii="Arial" w:hAnsi="Arial" w:cs="Arial"/>
                <w:sz w:val="20"/>
                <w:szCs w:val="20"/>
              </w:rPr>
              <w:fldChar w:fldCharType="end"/>
            </w:r>
          </w:p>
        </w:tc>
        <w:tc>
          <w:tcPr>
            <w:tcW w:w="992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73CF701" w14:textId="2060A567" w:rsidR="00114104" w:rsidRPr="00703385" w:rsidRDefault="008204F0" w:rsidP="008238A9">
            <w:pPr>
              <w:numPr>
                <w:ilvl w:val="0"/>
                <w:numId w:val="11"/>
              </w:numPr>
              <w:ind w:left="317"/>
              <w:rPr>
                <w:rFonts w:ascii="Arial" w:hAnsi="Arial" w:cs="Arial"/>
                <w:b/>
                <w:sz w:val="20"/>
                <w:szCs w:val="20"/>
                <w:lang w:val="en-CA"/>
              </w:rPr>
            </w:pPr>
            <w:r w:rsidRPr="00703385">
              <w:rPr>
                <w:rFonts w:ascii="Arial" w:hAnsi="Arial" w:cs="Arial"/>
                <w:b/>
                <w:bCs/>
                <w:sz w:val="20"/>
                <w:szCs w:val="20"/>
                <w:lang w:val="en-CA"/>
              </w:rPr>
              <w:t>A stay is requested until the following becomes final: </w:t>
            </w:r>
          </w:p>
        </w:tc>
      </w:tr>
      <w:tr w:rsidR="00114104" w:rsidRPr="00990272" w14:paraId="273CF708" w14:textId="77777777" w:rsidTr="00F75392">
        <w:trPr>
          <w:trHeight w:val="155"/>
        </w:trPr>
        <w:tc>
          <w:tcPr>
            <w:tcW w:w="709" w:type="dxa"/>
            <w:tcBorders>
              <w:top w:val="nil"/>
              <w:left w:val="single" w:sz="8" w:space="0" w:color="auto"/>
              <w:bottom w:val="nil"/>
              <w:right w:val="single" w:sz="8" w:space="0" w:color="auto"/>
            </w:tcBorders>
          </w:tcPr>
          <w:p w14:paraId="273CF703" w14:textId="77777777" w:rsidR="00114104" w:rsidRPr="00703385" w:rsidRDefault="00114104" w:rsidP="00114104">
            <w:pPr>
              <w:ind w:left="34"/>
              <w:rPr>
                <w:rFonts w:ascii="Arial" w:hAnsi="Arial" w:cs="Arial"/>
                <w:caps/>
                <w:sz w:val="20"/>
                <w:szCs w:val="20"/>
                <w:lang w:val="en-CA"/>
              </w:rPr>
            </w:pPr>
          </w:p>
        </w:tc>
        <w:tc>
          <w:tcPr>
            <w:tcW w:w="544" w:type="dxa"/>
            <w:tcBorders>
              <w:top w:val="single" w:sz="8" w:space="0" w:color="auto"/>
              <w:left w:val="single" w:sz="8" w:space="0" w:color="auto"/>
              <w:bottom w:val="nil"/>
              <w:right w:val="nil"/>
            </w:tcBorders>
          </w:tcPr>
          <w:p w14:paraId="273CF704" w14:textId="77777777" w:rsidR="00114104" w:rsidRPr="00703385" w:rsidRDefault="00114104" w:rsidP="00114104">
            <w:pPr>
              <w:tabs>
                <w:tab w:val="left" w:pos="7380"/>
              </w:tabs>
              <w:jc w:val="both"/>
              <w:rPr>
                <w:rFonts w:ascii="Arial" w:hAnsi="Arial" w:cs="Arial"/>
                <w:sz w:val="20"/>
                <w:szCs w:val="20"/>
              </w:rPr>
            </w:pPr>
            <w:r w:rsidRPr="00703385">
              <w:rPr>
                <w:rFonts w:ascii="Arial" w:hAnsi="Arial" w:cs="Arial"/>
                <w:sz w:val="20"/>
                <w:szCs w:val="20"/>
              </w:rPr>
              <w:fldChar w:fldCharType="begin">
                <w:ffData>
                  <w:name w:val=""/>
                  <w:enabled/>
                  <w:calcOnExit w:val="0"/>
                  <w:checkBox>
                    <w:sizeAuto/>
                    <w:default w:val="1"/>
                    <w:checked w:val="0"/>
                  </w:checkBox>
                </w:ffData>
              </w:fldChar>
            </w:r>
            <w:r w:rsidRPr="00703385">
              <w:rPr>
                <w:rFonts w:ascii="Arial" w:hAnsi="Arial" w:cs="Arial"/>
                <w:sz w:val="20"/>
                <w:szCs w:val="20"/>
              </w:rPr>
              <w:instrText xml:space="preserve"> FORMCHECKBOX </w:instrText>
            </w:r>
            <w:r w:rsidR="00251484">
              <w:rPr>
                <w:rFonts w:ascii="Arial" w:hAnsi="Arial" w:cs="Arial"/>
                <w:sz w:val="20"/>
                <w:szCs w:val="20"/>
              </w:rPr>
            </w:r>
            <w:r w:rsidR="00251484">
              <w:rPr>
                <w:rFonts w:ascii="Arial" w:hAnsi="Arial" w:cs="Arial"/>
                <w:sz w:val="20"/>
                <w:szCs w:val="20"/>
              </w:rPr>
              <w:fldChar w:fldCharType="separate"/>
            </w:r>
            <w:r w:rsidRPr="00703385">
              <w:rPr>
                <w:rFonts w:ascii="Arial" w:hAnsi="Arial" w:cs="Arial"/>
                <w:sz w:val="20"/>
                <w:szCs w:val="20"/>
              </w:rPr>
              <w:fldChar w:fldCharType="end"/>
            </w:r>
          </w:p>
          <w:p w14:paraId="273CF705" w14:textId="77777777" w:rsidR="00114104" w:rsidRPr="00703385" w:rsidRDefault="00114104" w:rsidP="00114104">
            <w:pPr>
              <w:jc w:val="both"/>
              <w:rPr>
                <w:rFonts w:ascii="Arial" w:hAnsi="Arial" w:cs="Arial"/>
                <w:caps/>
                <w:sz w:val="20"/>
                <w:szCs w:val="20"/>
              </w:rPr>
            </w:pPr>
            <w:r w:rsidRPr="00703385">
              <w:rPr>
                <w:rFonts w:ascii="Arial" w:hAnsi="Arial" w:cs="Arial"/>
                <w:sz w:val="20"/>
                <w:szCs w:val="20"/>
              </w:rPr>
              <w:fldChar w:fldCharType="begin">
                <w:ffData>
                  <w:name w:val=""/>
                  <w:enabled/>
                  <w:calcOnExit w:val="0"/>
                  <w:checkBox>
                    <w:sizeAuto/>
                    <w:default w:val="1"/>
                    <w:checked w:val="0"/>
                  </w:checkBox>
                </w:ffData>
              </w:fldChar>
            </w:r>
            <w:r w:rsidRPr="00703385">
              <w:rPr>
                <w:rFonts w:ascii="Arial" w:hAnsi="Arial" w:cs="Arial"/>
                <w:sz w:val="20"/>
                <w:szCs w:val="20"/>
              </w:rPr>
              <w:instrText xml:space="preserve"> FORMCHECKBOX </w:instrText>
            </w:r>
            <w:r w:rsidR="00251484">
              <w:rPr>
                <w:rFonts w:ascii="Arial" w:hAnsi="Arial" w:cs="Arial"/>
                <w:sz w:val="20"/>
                <w:szCs w:val="20"/>
              </w:rPr>
            </w:r>
            <w:r w:rsidR="00251484">
              <w:rPr>
                <w:rFonts w:ascii="Arial" w:hAnsi="Arial" w:cs="Arial"/>
                <w:sz w:val="20"/>
                <w:szCs w:val="20"/>
              </w:rPr>
              <w:fldChar w:fldCharType="separate"/>
            </w:r>
            <w:r w:rsidRPr="00703385">
              <w:rPr>
                <w:rFonts w:ascii="Arial" w:hAnsi="Arial" w:cs="Arial"/>
                <w:sz w:val="20"/>
                <w:szCs w:val="20"/>
              </w:rPr>
              <w:fldChar w:fldCharType="end"/>
            </w:r>
          </w:p>
        </w:tc>
        <w:tc>
          <w:tcPr>
            <w:tcW w:w="9379" w:type="dxa"/>
            <w:gridSpan w:val="3"/>
            <w:tcBorders>
              <w:top w:val="single" w:sz="8" w:space="0" w:color="auto"/>
              <w:left w:val="nil"/>
              <w:bottom w:val="nil"/>
              <w:right w:val="single" w:sz="8" w:space="0" w:color="auto"/>
            </w:tcBorders>
          </w:tcPr>
          <w:p w14:paraId="273CF706" w14:textId="2B32A83B" w:rsidR="00114104" w:rsidRPr="00703385" w:rsidRDefault="008204F0" w:rsidP="00114104">
            <w:pPr>
              <w:jc w:val="both"/>
              <w:rPr>
                <w:rFonts w:ascii="Arial" w:hAnsi="Arial" w:cs="Arial"/>
                <w:caps/>
                <w:sz w:val="20"/>
                <w:szCs w:val="20"/>
                <w:lang w:val="en-CA"/>
              </w:rPr>
            </w:pPr>
            <w:r w:rsidRPr="00703385">
              <w:rPr>
                <w:rFonts w:ascii="Arial" w:hAnsi="Arial" w:cs="Arial"/>
                <w:sz w:val="20"/>
                <w:szCs w:val="20"/>
                <w:lang w:val="en-CA"/>
              </w:rPr>
              <w:t>The judgment of the Superior Court (art. 212 C.C.P.):</w:t>
            </w:r>
          </w:p>
          <w:p w14:paraId="273CF707" w14:textId="67234BD5" w:rsidR="00114104" w:rsidRPr="00703385" w:rsidRDefault="00A972C3" w:rsidP="008238A9">
            <w:pPr>
              <w:rPr>
                <w:rFonts w:ascii="Arial" w:hAnsi="Arial" w:cs="Arial"/>
                <w:caps/>
                <w:sz w:val="20"/>
                <w:szCs w:val="20"/>
                <w:lang w:val="en-CA"/>
              </w:rPr>
            </w:pPr>
            <w:r w:rsidRPr="00703385">
              <w:rPr>
                <w:rFonts w:ascii="Arial" w:hAnsi="Arial" w:cs="Arial"/>
                <w:sz w:val="20"/>
                <w:szCs w:val="20"/>
                <w:lang w:val="en-CA"/>
              </w:rPr>
              <w:t>The judgment of the Administrative Labour Tribunal:</w:t>
            </w:r>
          </w:p>
        </w:tc>
      </w:tr>
      <w:tr w:rsidR="00114104" w:rsidRPr="00990272" w14:paraId="273CF70B" w14:textId="77777777" w:rsidTr="00F75392">
        <w:tc>
          <w:tcPr>
            <w:tcW w:w="709" w:type="dxa"/>
            <w:tcBorders>
              <w:top w:val="nil"/>
              <w:left w:val="single" w:sz="8" w:space="0" w:color="auto"/>
              <w:bottom w:val="nil"/>
              <w:right w:val="single" w:sz="8" w:space="0" w:color="auto"/>
            </w:tcBorders>
          </w:tcPr>
          <w:p w14:paraId="273CF709" w14:textId="77777777" w:rsidR="00114104" w:rsidRPr="00703385" w:rsidRDefault="00114104" w:rsidP="00114104">
            <w:pPr>
              <w:ind w:left="318"/>
              <w:rPr>
                <w:rFonts w:ascii="Arial" w:hAnsi="Arial" w:cs="Arial"/>
                <w:sz w:val="20"/>
                <w:szCs w:val="20"/>
                <w:lang w:val="en-CA"/>
              </w:rPr>
            </w:pPr>
          </w:p>
        </w:tc>
        <w:tc>
          <w:tcPr>
            <w:tcW w:w="9923" w:type="dxa"/>
            <w:gridSpan w:val="4"/>
            <w:tcBorders>
              <w:top w:val="nil"/>
              <w:left w:val="single" w:sz="8" w:space="0" w:color="auto"/>
              <w:bottom w:val="nil"/>
              <w:right w:val="single" w:sz="8" w:space="0" w:color="auto"/>
            </w:tcBorders>
          </w:tcPr>
          <w:p w14:paraId="273CF70A" w14:textId="7DEC9DEE" w:rsidR="00114104" w:rsidRPr="00703385" w:rsidRDefault="00843EE2" w:rsidP="008238A9">
            <w:pPr>
              <w:rPr>
                <w:rFonts w:ascii="Arial" w:hAnsi="Arial" w:cs="Arial"/>
                <w:caps/>
                <w:sz w:val="20"/>
                <w:szCs w:val="20"/>
                <w:lang w:val="en-CA"/>
              </w:rPr>
            </w:pPr>
            <w:r w:rsidRPr="00703385">
              <w:rPr>
                <w:rFonts w:ascii="Arial" w:hAnsi="Arial" w:cs="Arial"/>
                <w:sz w:val="20"/>
                <w:szCs w:val="20"/>
                <w:lang w:val="en-CA"/>
              </w:rPr>
              <w:t xml:space="preserve">File No.: </w:t>
            </w:r>
            <w:r w:rsidRPr="00703385">
              <w:rPr>
                <w:rFonts w:ascii="Arial" w:hAnsi="Arial" w:cs="Arial"/>
                <w:sz w:val="20"/>
                <w:szCs w:val="20"/>
              </w:rPr>
              <w:fldChar w:fldCharType="begin">
                <w:ffData>
                  <w:name w:val="Texte77"/>
                  <w:enabled/>
                  <w:calcOnExit w:val="0"/>
                  <w:textInput/>
                </w:ffData>
              </w:fldChar>
            </w:r>
            <w:bookmarkStart w:id="12" w:name="Texte77"/>
            <w:r w:rsidRPr="00703385">
              <w:rPr>
                <w:rFonts w:ascii="Arial" w:hAnsi="Arial" w:cs="Arial"/>
                <w:sz w:val="20"/>
                <w:szCs w:val="20"/>
                <w:lang w:val="en-CA"/>
              </w:rPr>
              <w:instrText xml:space="preserve"> FORMTEXT </w:instrText>
            </w:r>
            <w:r w:rsidRPr="00703385">
              <w:rPr>
                <w:rFonts w:ascii="Arial" w:hAnsi="Arial" w:cs="Arial"/>
                <w:sz w:val="20"/>
                <w:szCs w:val="20"/>
              </w:rPr>
            </w:r>
            <w:r w:rsidRPr="00703385">
              <w:rPr>
                <w:rFonts w:ascii="Arial" w:hAnsi="Arial" w:cs="Arial"/>
                <w:sz w:val="20"/>
                <w:szCs w:val="20"/>
              </w:rPr>
              <w:fldChar w:fldCharType="separate"/>
            </w:r>
            <w:r w:rsidRPr="00703385">
              <w:rPr>
                <w:rFonts w:ascii="Arial" w:hAnsi="Arial" w:cs="Arial"/>
                <w:noProof/>
                <w:sz w:val="20"/>
                <w:szCs w:val="20"/>
                <w:lang w:val="en-CA"/>
              </w:rPr>
              <w:t>     </w:t>
            </w:r>
            <w:r w:rsidRPr="00703385">
              <w:rPr>
                <w:rFonts w:ascii="Arial" w:hAnsi="Arial" w:cs="Arial"/>
                <w:sz w:val="20"/>
                <w:szCs w:val="20"/>
              </w:rPr>
              <w:fldChar w:fldCharType="end"/>
            </w:r>
            <w:bookmarkEnd w:id="12"/>
            <w:r w:rsidRPr="00703385">
              <w:rPr>
                <w:rFonts w:ascii="Arial" w:hAnsi="Arial" w:cs="Arial"/>
                <w:sz w:val="20"/>
                <w:szCs w:val="20"/>
                <w:lang w:val="en-CA"/>
              </w:rPr>
              <w:t xml:space="preserve"> (</w:t>
            </w:r>
            <w:r w:rsidRPr="0028479A">
              <w:rPr>
                <w:rFonts w:ascii="Arial" w:hAnsi="Arial" w:cs="Arial"/>
                <w:sz w:val="20"/>
                <w:szCs w:val="20"/>
                <w:lang w:val="en-CA"/>
              </w:rPr>
              <w:t>attach originating document</w:t>
            </w:r>
            <w:r w:rsidRPr="00703385">
              <w:rPr>
                <w:rFonts w:ascii="Arial" w:hAnsi="Arial" w:cs="Arial"/>
                <w:sz w:val="20"/>
                <w:szCs w:val="20"/>
                <w:lang w:val="en-CA"/>
              </w:rPr>
              <w:t>)</w:t>
            </w:r>
          </w:p>
        </w:tc>
      </w:tr>
      <w:tr w:rsidR="00114104" w:rsidRPr="00990272" w14:paraId="273CF70F" w14:textId="77777777" w:rsidTr="00F75392">
        <w:tc>
          <w:tcPr>
            <w:tcW w:w="709" w:type="dxa"/>
            <w:tcBorders>
              <w:top w:val="nil"/>
              <w:left w:val="single" w:sz="8" w:space="0" w:color="auto"/>
              <w:bottom w:val="single" w:sz="8" w:space="0" w:color="auto"/>
              <w:right w:val="single" w:sz="8" w:space="0" w:color="auto"/>
            </w:tcBorders>
          </w:tcPr>
          <w:p w14:paraId="273CF70C" w14:textId="77777777" w:rsidR="00114104" w:rsidRPr="00703385" w:rsidRDefault="00114104" w:rsidP="00114104">
            <w:pPr>
              <w:ind w:left="318"/>
              <w:rPr>
                <w:rFonts w:ascii="Arial" w:hAnsi="Arial" w:cs="Arial"/>
                <w:sz w:val="20"/>
                <w:szCs w:val="20"/>
                <w:lang w:val="en-CA"/>
              </w:rPr>
            </w:pPr>
          </w:p>
        </w:tc>
        <w:tc>
          <w:tcPr>
            <w:tcW w:w="9923" w:type="dxa"/>
            <w:gridSpan w:val="4"/>
            <w:tcBorders>
              <w:top w:val="nil"/>
              <w:left w:val="single" w:sz="8" w:space="0" w:color="auto"/>
              <w:bottom w:val="single" w:sz="8" w:space="0" w:color="auto"/>
              <w:right w:val="single" w:sz="8" w:space="0" w:color="auto"/>
            </w:tcBorders>
          </w:tcPr>
          <w:p w14:paraId="273CF70E" w14:textId="2F5200A1" w:rsidR="00CB18C7" w:rsidRPr="00703385" w:rsidRDefault="00A972C3" w:rsidP="008238A9">
            <w:pPr>
              <w:jc w:val="both"/>
              <w:rPr>
                <w:rFonts w:ascii="Arial" w:hAnsi="Arial" w:cs="Arial"/>
                <w:sz w:val="20"/>
                <w:szCs w:val="20"/>
                <w:lang w:val="en-CA"/>
              </w:rPr>
            </w:pPr>
            <w:r w:rsidRPr="00703385">
              <w:rPr>
                <w:rFonts w:ascii="Arial" w:hAnsi="Arial" w:cs="Arial"/>
                <w:sz w:val="20"/>
                <w:szCs w:val="20"/>
                <w:lang w:val="en-CA"/>
              </w:rPr>
              <w:t>The case protocol must be filed within 30 days of the date on which the judgment became final or, alternatively, the date of the notice of settlement or notice of discontinuance terminating that other proceeding.</w:t>
            </w:r>
          </w:p>
        </w:tc>
      </w:tr>
      <w:tr w:rsidR="00CB18C7" w:rsidRPr="00990272" w14:paraId="273CF716" w14:textId="77777777" w:rsidTr="00F75392">
        <w:trPr>
          <w:trHeight w:val="614"/>
        </w:trPr>
        <w:tc>
          <w:tcPr>
            <w:tcW w:w="709" w:type="dxa"/>
            <w:tcBorders>
              <w:top w:val="single" w:sz="8" w:space="0" w:color="auto"/>
              <w:left w:val="single" w:sz="8" w:space="0" w:color="auto"/>
              <w:bottom w:val="nil"/>
              <w:right w:val="single" w:sz="8" w:space="0" w:color="auto"/>
            </w:tcBorders>
            <w:shd w:val="clear" w:color="auto" w:fill="auto"/>
          </w:tcPr>
          <w:p w14:paraId="273CF711" w14:textId="77777777" w:rsidR="00CB18C7" w:rsidRPr="00703385" w:rsidRDefault="00CB18C7" w:rsidP="004445BB">
            <w:pPr>
              <w:tabs>
                <w:tab w:val="left" w:pos="4680"/>
                <w:tab w:val="left" w:pos="5580"/>
              </w:tabs>
              <w:spacing w:before="120"/>
              <w:jc w:val="center"/>
              <w:rPr>
                <w:rFonts w:ascii="Arial" w:hAnsi="Arial" w:cs="Arial"/>
                <w:b/>
                <w:sz w:val="20"/>
                <w:szCs w:val="20"/>
              </w:rPr>
            </w:pPr>
            <w:r w:rsidRPr="00703385">
              <w:rPr>
                <w:rFonts w:ascii="Arial" w:hAnsi="Arial" w:cs="Arial"/>
                <w:sz w:val="20"/>
                <w:szCs w:val="20"/>
              </w:rPr>
              <w:fldChar w:fldCharType="begin">
                <w:ffData>
                  <w:name w:val=""/>
                  <w:enabled/>
                  <w:calcOnExit w:val="0"/>
                  <w:checkBox>
                    <w:sizeAuto/>
                    <w:default w:val="1"/>
                    <w:checked w:val="0"/>
                  </w:checkBox>
                </w:ffData>
              </w:fldChar>
            </w:r>
            <w:r w:rsidRPr="00703385">
              <w:rPr>
                <w:rFonts w:ascii="Arial" w:hAnsi="Arial" w:cs="Arial"/>
                <w:sz w:val="20"/>
                <w:szCs w:val="20"/>
              </w:rPr>
              <w:instrText xml:space="preserve"> FORMCHECKBOX </w:instrText>
            </w:r>
            <w:r w:rsidR="00251484">
              <w:rPr>
                <w:rFonts w:ascii="Arial" w:hAnsi="Arial" w:cs="Arial"/>
                <w:sz w:val="20"/>
                <w:szCs w:val="20"/>
              </w:rPr>
            </w:r>
            <w:r w:rsidR="00251484">
              <w:rPr>
                <w:rFonts w:ascii="Arial" w:hAnsi="Arial" w:cs="Arial"/>
                <w:sz w:val="20"/>
                <w:szCs w:val="20"/>
              </w:rPr>
              <w:fldChar w:fldCharType="separate"/>
            </w:r>
            <w:r w:rsidRPr="00703385">
              <w:rPr>
                <w:rFonts w:ascii="Arial" w:hAnsi="Arial" w:cs="Arial"/>
                <w:sz w:val="20"/>
                <w:szCs w:val="20"/>
              </w:rPr>
              <w:fldChar w:fldCharType="end"/>
            </w:r>
          </w:p>
        </w:tc>
        <w:tc>
          <w:tcPr>
            <w:tcW w:w="992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2D26A20" w14:textId="1C909863" w:rsidR="008238A9" w:rsidRPr="00703385" w:rsidRDefault="008D242B" w:rsidP="008238A9">
            <w:pPr>
              <w:numPr>
                <w:ilvl w:val="0"/>
                <w:numId w:val="11"/>
              </w:numPr>
              <w:ind w:left="317"/>
              <w:rPr>
                <w:rFonts w:ascii="Arial Gras" w:hAnsi="Arial Gras" w:cs="Arial"/>
                <w:b/>
                <w:smallCaps/>
                <w:sz w:val="20"/>
                <w:szCs w:val="20"/>
                <w:lang w:val="en-CA"/>
              </w:rPr>
            </w:pPr>
            <w:r w:rsidRPr="00703385">
              <w:rPr>
                <w:rFonts w:ascii="Arial" w:hAnsi="Arial" w:cs="Arial"/>
                <w:b/>
                <w:bCs/>
                <w:sz w:val="20"/>
                <w:szCs w:val="20"/>
                <w:lang w:val="en-CA"/>
              </w:rPr>
              <w:t xml:space="preserve">A stay is requested until </w:t>
            </w:r>
            <w:r w:rsidRPr="00703385">
              <w:rPr>
                <w:rFonts w:ascii="Arial" w:hAnsi="Arial" w:cs="Arial"/>
                <w:b/>
                <w:bCs/>
                <w:sz w:val="20"/>
                <w:szCs w:val="20"/>
              </w:rPr>
              <w:fldChar w:fldCharType="begin">
                <w:ffData>
                  <w:name w:val="Texte78"/>
                  <w:enabled/>
                  <w:calcOnExit w:val="0"/>
                  <w:textInput/>
                </w:ffData>
              </w:fldChar>
            </w:r>
            <w:bookmarkStart w:id="13" w:name="Texte78"/>
            <w:r w:rsidRPr="00703385">
              <w:rPr>
                <w:rFonts w:ascii="Arial" w:hAnsi="Arial" w:cs="Arial"/>
                <w:b/>
                <w:bCs/>
                <w:sz w:val="20"/>
                <w:szCs w:val="20"/>
                <w:lang w:val="en-CA"/>
              </w:rPr>
              <w:instrText xml:space="preserve"> FORMTEXT </w:instrText>
            </w:r>
            <w:r w:rsidRPr="00703385">
              <w:rPr>
                <w:rFonts w:ascii="Arial" w:hAnsi="Arial" w:cs="Arial"/>
                <w:b/>
                <w:bCs/>
                <w:sz w:val="20"/>
                <w:szCs w:val="20"/>
              </w:rPr>
            </w:r>
            <w:r w:rsidRPr="00703385">
              <w:rPr>
                <w:rFonts w:ascii="Arial" w:hAnsi="Arial" w:cs="Arial"/>
                <w:b/>
                <w:bCs/>
                <w:sz w:val="20"/>
                <w:szCs w:val="20"/>
              </w:rPr>
              <w:fldChar w:fldCharType="separate"/>
            </w:r>
            <w:r w:rsidRPr="00703385">
              <w:rPr>
                <w:rFonts w:ascii="Arial" w:hAnsi="Arial" w:cs="Arial"/>
                <w:b/>
                <w:bCs/>
                <w:noProof/>
                <w:sz w:val="20"/>
                <w:szCs w:val="20"/>
              </w:rPr>
              <w:t> </w:t>
            </w:r>
            <w:r w:rsidRPr="00703385">
              <w:rPr>
                <w:rFonts w:ascii="Arial" w:hAnsi="Arial" w:cs="Arial"/>
                <w:b/>
                <w:bCs/>
                <w:noProof/>
                <w:sz w:val="20"/>
                <w:szCs w:val="20"/>
              </w:rPr>
              <w:t> </w:t>
            </w:r>
            <w:r w:rsidRPr="00703385">
              <w:rPr>
                <w:rFonts w:ascii="Arial" w:hAnsi="Arial" w:cs="Arial"/>
                <w:b/>
                <w:bCs/>
                <w:noProof/>
                <w:sz w:val="20"/>
                <w:szCs w:val="20"/>
              </w:rPr>
              <w:t> </w:t>
            </w:r>
            <w:r w:rsidRPr="00703385">
              <w:rPr>
                <w:rFonts w:ascii="Arial" w:hAnsi="Arial" w:cs="Arial"/>
                <w:b/>
                <w:bCs/>
                <w:noProof/>
                <w:sz w:val="20"/>
                <w:szCs w:val="20"/>
              </w:rPr>
              <w:t> </w:t>
            </w:r>
            <w:r w:rsidRPr="00703385">
              <w:rPr>
                <w:rFonts w:ascii="Arial" w:hAnsi="Arial" w:cs="Arial"/>
                <w:b/>
                <w:bCs/>
                <w:noProof/>
                <w:sz w:val="20"/>
                <w:szCs w:val="20"/>
              </w:rPr>
              <w:t> </w:t>
            </w:r>
            <w:r w:rsidRPr="00703385">
              <w:rPr>
                <w:rFonts w:ascii="Arial" w:hAnsi="Arial" w:cs="Arial"/>
                <w:b/>
                <w:bCs/>
                <w:sz w:val="20"/>
                <w:szCs w:val="20"/>
              </w:rPr>
              <w:fldChar w:fldCharType="end"/>
            </w:r>
            <w:bookmarkEnd w:id="13"/>
          </w:p>
          <w:p w14:paraId="273CF715" w14:textId="3FEA3C09" w:rsidR="00CB18C7" w:rsidRPr="00703385" w:rsidRDefault="008238A9" w:rsidP="008238A9">
            <w:pPr>
              <w:ind w:left="317"/>
              <w:rPr>
                <w:rFonts w:ascii="Arial Gras" w:hAnsi="Arial Gras" w:cs="Arial"/>
                <w:smallCaps/>
                <w:sz w:val="20"/>
                <w:szCs w:val="20"/>
                <w:lang w:val="en-CA"/>
              </w:rPr>
            </w:pPr>
            <w:r w:rsidRPr="00703385">
              <w:rPr>
                <w:rFonts w:ascii="Arial" w:hAnsi="Arial" w:cs="Arial"/>
                <w:sz w:val="20"/>
                <w:szCs w:val="20"/>
                <w:lang w:val="en-CA"/>
              </w:rPr>
              <w:t>(maximum 120 days from the date of notification of the originating application)</w:t>
            </w:r>
          </w:p>
        </w:tc>
      </w:tr>
      <w:tr w:rsidR="00EA21B6" w:rsidRPr="00990272" w14:paraId="273CF71B" w14:textId="77777777" w:rsidTr="00F75392">
        <w:tc>
          <w:tcPr>
            <w:tcW w:w="709" w:type="dxa"/>
            <w:vMerge w:val="restart"/>
            <w:tcBorders>
              <w:top w:val="nil"/>
              <w:left w:val="single" w:sz="8" w:space="0" w:color="auto"/>
              <w:right w:val="single" w:sz="8" w:space="0" w:color="auto"/>
            </w:tcBorders>
            <w:shd w:val="clear" w:color="auto" w:fill="auto"/>
          </w:tcPr>
          <w:p w14:paraId="273CF717" w14:textId="77777777" w:rsidR="00EA21B6" w:rsidRPr="00703385" w:rsidRDefault="00EA21B6" w:rsidP="00CB18C7">
            <w:pPr>
              <w:tabs>
                <w:tab w:val="left" w:pos="4680"/>
                <w:tab w:val="left" w:pos="5580"/>
              </w:tabs>
              <w:jc w:val="center"/>
              <w:rPr>
                <w:rFonts w:ascii="Arial" w:hAnsi="Arial" w:cs="Arial"/>
                <w:sz w:val="20"/>
                <w:szCs w:val="20"/>
                <w:lang w:val="en-CA"/>
              </w:rPr>
            </w:pPr>
          </w:p>
        </w:tc>
        <w:tc>
          <w:tcPr>
            <w:tcW w:w="9923" w:type="dxa"/>
            <w:gridSpan w:val="4"/>
            <w:tcBorders>
              <w:top w:val="single" w:sz="8" w:space="0" w:color="auto"/>
              <w:left w:val="single" w:sz="8" w:space="0" w:color="auto"/>
              <w:bottom w:val="single" w:sz="8" w:space="0" w:color="auto"/>
              <w:right w:val="single" w:sz="8" w:space="0" w:color="auto"/>
            </w:tcBorders>
            <w:shd w:val="clear" w:color="auto" w:fill="auto"/>
          </w:tcPr>
          <w:p w14:paraId="273CF718" w14:textId="0DDFBEF9" w:rsidR="00EA21B6" w:rsidRPr="00703385" w:rsidRDefault="00322CEA" w:rsidP="008238A9">
            <w:pPr>
              <w:rPr>
                <w:rFonts w:ascii="Arial" w:hAnsi="Arial" w:cs="Arial"/>
                <w:b/>
                <w:sz w:val="20"/>
                <w:szCs w:val="20"/>
                <w:lang w:val="en-CA"/>
              </w:rPr>
            </w:pPr>
            <w:r w:rsidRPr="00703385">
              <w:rPr>
                <w:rFonts w:ascii="Arial" w:hAnsi="Arial" w:cs="Arial"/>
                <w:b/>
                <w:bCs/>
                <w:sz w:val="20"/>
                <w:szCs w:val="20"/>
                <w:lang w:val="en-CA"/>
              </w:rPr>
              <w:t>Check below the appropriate box for the situation justifying a stay</w:t>
            </w:r>
          </w:p>
          <w:p w14:paraId="7E003488" w14:textId="77777777" w:rsidR="00EA21B6" w:rsidRPr="00703385" w:rsidRDefault="00EA21B6" w:rsidP="008238A9">
            <w:pPr>
              <w:rPr>
                <w:rFonts w:ascii="Arial" w:hAnsi="Arial" w:cs="Arial"/>
                <w:sz w:val="20"/>
                <w:szCs w:val="20"/>
                <w:lang w:val="en-CA"/>
              </w:rPr>
            </w:pPr>
          </w:p>
          <w:p w14:paraId="273CF71A" w14:textId="5782772A" w:rsidR="00EA21B6" w:rsidRPr="00703385" w:rsidRDefault="007A2538" w:rsidP="008238A9">
            <w:pPr>
              <w:jc w:val="both"/>
              <w:rPr>
                <w:rFonts w:ascii="Arial" w:hAnsi="Arial" w:cs="Arial"/>
                <w:b/>
                <w:sz w:val="20"/>
                <w:szCs w:val="20"/>
                <w:lang w:val="en-CA"/>
              </w:rPr>
            </w:pPr>
            <w:r w:rsidRPr="00703385">
              <w:rPr>
                <w:rFonts w:ascii="Arial" w:hAnsi="Arial" w:cs="Arial"/>
                <w:sz w:val="20"/>
                <w:szCs w:val="20"/>
                <w:lang w:val="en-CA"/>
              </w:rPr>
              <w:t>Unless a stay is justified by the holding of a settlement conference, the case protocol must be filed within the time limit of the stay.</w:t>
            </w:r>
          </w:p>
        </w:tc>
      </w:tr>
      <w:tr w:rsidR="00EA21B6" w:rsidRPr="00990272" w14:paraId="273CF722" w14:textId="77777777" w:rsidTr="00F75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54"/>
        </w:trPr>
        <w:tc>
          <w:tcPr>
            <w:tcW w:w="709" w:type="dxa"/>
            <w:vMerge/>
            <w:tcBorders>
              <w:left w:val="single" w:sz="8" w:space="0" w:color="auto"/>
              <w:right w:val="single" w:sz="8" w:space="0" w:color="auto"/>
            </w:tcBorders>
            <w:shd w:val="clear" w:color="auto" w:fill="auto"/>
          </w:tcPr>
          <w:p w14:paraId="273CF71C" w14:textId="77777777" w:rsidR="00EA21B6" w:rsidRPr="00703385" w:rsidRDefault="00EA21B6" w:rsidP="00465DF7">
            <w:pPr>
              <w:tabs>
                <w:tab w:val="left" w:pos="4680"/>
                <w:tab w:val="left" w:pos="5580"/>
              </w:tabs>
              <w:rPr>
                <w:rFonts w:ascii="Arial" w:hAnsi="Arial" w:cs="Arial"/>
                <w:b/>
                <w:sz w:val="20"/>
                <w:szCs w:val="20"/>
                <w:lang w:val="en-CA"/>
              </w:rPr>
            </w:pPr>
          </w:p>
        </w:tc>
        <w:tc>
          <w:tcPr>
            <w:tcW w:w="96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73CF71E" w14:textId="77777777" w:rsidR="00EA21B6" w:rsidRPr="00703385" w:rsidRDefault="00EA21B6" w:rsidP="008238A9">
            <w:pPr>
              <w:tabs>
                <w:tab w:val="left" w:pos="4680"/>
                <w:tab w:val="left" w:pos="5580"/>
              </w:tabs>
              <w:jc w:val="center"/>
              <w:rPr>
                <w:rFonts w:ascii="Arial" w:hAnsi="Arial" w:cs="Arial"/>
                <w:b/>
                <w:sz w:val="20"/>
                <w:szCs w:val="20"/>
              </w:rPr>
            </w:pPr>
            <w:r w:rsidRPr="00703385">
              <w:rPr>
                <w:rFonts w:ascii="Arial" w:hAnsi="Arial" w:cs="Arial"/>
                <w:sz w:val="20"/>
                <w:szCs w:val="20"/>
              </w:rPr>
              <w:fldChar w:fldCharType="begin">
                <w:ffData>
                  <w:name w:val=""/>
                  <w:enabled/>
                  <w:calcOnExit w:val="0"/>
                  <w:checkBox>
                    <w:sizeAuto/>
                    <w:default w:val="1"/>
                    <w:checked w:val="0"/>
                  </w:checkBox>
                </w:ffData>
              </w:fldChar>
            </w:r>
            <w:r w:rsidRPr="00703385">
              <w:rPr>
                <w:rFonts w:ascii="Arial" w:hAnsi="Arial" w:cs="Arial"/>
                <w:sz w:val="20"/>
                <w:szCs w:val="20"/>
              </w:rPr>
              <w:instrText xml:space="preserve"> FORMCHECKBOX </w:instrText>
            </w:r>
            <w:r w:rsidR="00251484">
              <w:rPr>
                <w:rFonts w:ascii="Arial" w:hAnsi="Arial" w:cs="Arial"/>
                <w:sz w:val="20"/>
                <w:szCs w:val="20"/>
              </w:rPr>
            </w:r>
            <w:r w:rsidR="00251484">
              <w:rPr>
                <w:rFonts w:ascii="Arial" w:hAnsi="Arial" w:cs="Arial"/>
                <w:sz w:val="20"/>
                <w:szCs w:val="20"/>
              </w:rPr>
              <w:fldChar w:fldCharType="separate"/>
            </w:r>
            <w:r w:rsidRPr="00703385">
              <w:rPr>
                <w:rFonts w:ascii="Arial" w:hAnsi="Arial" w:cs="Arial"/>
                <w:sz w:val="20"/>
                <w:szCs w:val="20"/>
              </w:rPr>
              <w:fldChar w:fldCharType="end"/>
            </w:r>
          </w:p>
        </w:tc>
        <w:tc>
          <w:tcPr>
            <w:tcW w:w="8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73CF721" w14:textId="6ADC9FD5" w:rsidR="00EA21B6" w:rsidRPr="00703385" w:rsidRDefault="006D6F34" w:rsidP="008238A9">
            <w:pPr>
              <w:tabs>
                <w:tab w:val="left" w:pos="4680"/>
                <w:tab w:val="left" w:pos="5580"/>
              </w:tabs>
              <w:rPr>
                <w:rFonts w:ascii="Arial" w:hAnsi="Arial" w:cs="Arial"/>
                <w:b/>
                <w:sz w:val="20"/>
                <w:szCs w:val="20"/>
                <w:lang w:val="en-CA"/>
              </w:rPr>
            </w:pPr>
            <w:r w:rsidRPr="00703385">
              <w:rPr>
                <w:rFonts w:ascii="Arial" w:hAnsi="Arial" w:cs="Arial"/>
                <w:b/>
                <w:bCs/>
                <w:sz w:val="20"/>
                <w:szCs w:val="20"/>
                <w:lang w:val="en-CA"/>
              </w:rPr>
              <w:t>A settlement is possible </w:t>
            </w:r>
            <w:r w:rsidRPr="00703385">
              <w:rPr>
                <w:rFonts w:ascii="Arial" w:hAnsi="Arial" w:cs="Arial"/>
                <w:sz w:val="20"/>
                <w:szCs w:val="20"/>
                <w:lang w:val="en-CA"/>
              </w:rPr>
              <w:t>(art. 156 C.C.P.)</w:t>
            </w:r>
          </w:p>
        </w:tc>
      </w:tr>
      <w:tr w:rsidR="00EA21B6" w:rsidRPr="00990272" w14:paraId="273CF72D" w14:textId="77777777" w:rsidTr="00F75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60"/>
        </w:trPr>
        <w:tc>
          <w:tcPr>
            <w:tcW w:w="709" w:type="dxa"/>
            <w:vMerge/>
            <w:tcBorders>
              <w:left w:val="single" w:sz="8" w:space="0" w:color="auto"/>
              <w:right w:val="single" w:sz="8" w:space="0" w:color="auto"/>
            </w:tcBorders>
            <w:shd w:val="clear" w:color="auto" w:fill="auto"/>
          </w:tcPr>
          <w:p w14:paraId="273CF727" w14:textId="77777777" w:rsidR="00EA21B6" w:rsidRPr="00703385" w:rsidRDefault="00EA21B6" w:rsidP="0023255C">
            <w:pPr>
              <w:tabs>
                <w:tab w:val="left" w:pos="4680"/>
                <w:tab w:val="left" w:pos="5580"/>
              </w:tabs>
              <w:rPr>
                <w:rFonts w:ascii="Arial" w:hAnsi="Arial" w:cs="Arial"/>
                <w:b/>
                <w:sz w:val="20"/>
                <w:szCs w:val="20"/>
                <w:lang w:val="en-CA"/>
              </w:rPr>
            </w:pPr>
          </w:p>
        </w:tc>
        <w:tc>
          <w:tcPr>
            <w:tcW w:w="969" w:type="dxa"/>
            <w:gridSpan w:val="2"/>
            <w:tcBorders>
              <w:top w:val="single" w:sz="8" w:space="0" w:color="auto"/>
              <w:left w:val="single" w:sz="8" w:space="0" w:color="auto"/>
              <w:bottom w:val="nil"/>
              <w:right w:val="single" w:sz="8" w:space="0" w:color="auto"/>
            </w:tcBorders>
            <w:shd w:val="clear" w:color="auto" w:fill="auto"/>
            <w:vAlign w:val="center"/>
          </w:tcPr>
          <w:p w14:paraId="273CF729" w14:textId="77777777" w:rsidR="00EA21B6" w:rsidRPr="00703385" w:rsidRDefault="00EA21B6" w:rsidP="008238A9">
            <w:pPr>
              <w:tabs>
                <w:tab w:val="left" w:pos="4680"/>
                <w:tab w:val="left" w:pos="5580"/>
              </w:tabs>
              <w:jc w:val="center"/>
              <w:rPr>
                <w:rFonts w:ascii="Arial" w:hAnsi="Arial" w:cs="Arial"/>
                <w:b/>
                <w:sz w:val="20"/>
                <w:szCs w:val="20"/>
              </w:rPr>
            </w:pPr>
            <w:r w:rsidRPr="00703385">
              <w:rPr>
                <w:rFonts w:ascii="Arial" w:hAnsi="Arial" w:cs="Arial"/>
                <w:sz w:val="20"/>
                <w:szCs w:val="20"/>
              </w:rPr>
              <w:fldChar w:fldCharType="begin">
                <w:ffData>
                  <w:name w:val=""/>
                  <w:enabled/>
                  <w:calcOnExit w:val="0"/>
                  <w:checkBox>
                    <w:sizeAuto/>
                    <w:default w:val="1"/>
                    <w:checked w:val="0"/>
                  </w:checkBox>
                </w:ffData>
              </w:fldChar>
            </w:r>
            <w:r w:rsidRPr="00703385">
              <w:rPr>
                <w:rFonts w:ascii="Arial" w:hAnsi="Arial" w:cs="Arial"/>
                <w:sz w:val="20"/>
                <w:szCs w:val="20"/>
              </w:rPr>
              <w:instrText xml:space="preserve"> FORMCHECKBOX </w:instrText>
            </w:r>
            <w:r w:rsidR="00251484">
              <w:rPr>
                <w:rFonts w:ascii="Arial" w:hAnsi="Arial" w:cs="Arial"/>
                <w:sz w:val="20"/>
                <w:szCs w:val="20"/>
              </w:rPr>
            </w:r>
            <w:r w:rsidR="00251484">
              <w:rPr>
                <w:rFonts w:ascii="Arial" w:hAnsi="Arial" w:cs="Arial"/>
                <w:sz w:val="20"/>
                <w:szCs w:val="20"/>
              </w:rPr>
              <w:fldChar w:fldCharType="separate"/>
            </w:r>
            <w:r w:rsidRPr="00703385">
              <w:rPr>
                <w:rFonts w:ascii="Arial" w:hAnsi="Arial" w:cs="Arial"/>
                <w:sz w:val="20"/>
                <w:szCs w:val="20"/>
              </w:rPr>
              <w:fldChar w:fldCharType="end"/>
            </w:r>
          </w:p>
        </w:tc>
        <w:tc>
          <w:tcPr>
            <w:tcW w:w="8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73CF72C" w14:textId="51FB6EDE" w:rsidR="00EA21B6" w:rsidRPr="00703385" w:rsidRDefault="00221C73" w:rsidP="008238A9">
            <w:pPr>
              <w:tabs>
                <w:tab w:val="left" w:pos="4680"/>
                <w:tab w:val="left" w:pos="5580"/>
              </w:tabs>
              <w:rPr>
                <w:rFonts w:ascii="Arial" w:hAnsi="Arial" w:cs="Arial"/>
                <w:b/>
                <w:sz w:val="20"/>
                <w:szCs w:val="20"/>
                <w:lang w:val="en-CA"/>
              </w:rPr>
            </w:pPr>
            <w:r w:rsidRPr="00703385">
              <w:rPr>
                <w:rFonts w:ascii="Arial" w:hAnsi="Arial" w:cs="Arial"/>
                <w:b/>
                <w:bCs/>
                <w:sz w:val="20"/>
                <w:szCs w:val="20"/>
                <w:lang w:val="en-CA"/>
              </w:rPr>
              <w:t xml:space="preserve">Declinatory exception </w:t>
            </w:r>
            <w:r w:rsidRPr="00703385">
              <w:rPr>
                <w:rFonts w:ascii="Arial" w:hAnsi="Arial" w:cs="Arial"/>
                <w:sz w:val="20"/>
                <w:szCs w:val="20"/>
                <w:lang w:val="en-CA"/>
              </w:rPr>
              <w:t>(art. 167 C.C.P.)</w:t>
            </w:r>
          </w:p>
        </w:tc>
      </w:tr>
      <w:tr w:rsidR="00EA21B6" w:rsidRPr="00990272" w14:paraId="273CF734" w14:textId="77777777" w:rsidTr="00F75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709" w:type="dxa"/>
            <w:vMerge/>
            <w:tcBorders>
              <w:left w:val="single" w:sz="8" w:space="0" w:color="auto"/>
              <w:right w:val="single" w:sz="8" w:space="0" w:color="auto"/>
            </w:tcBorders>
            <w:shd w:val="clear" w:color="auto" w:fill="auto"/>
          </w:tcPr>
          <w:p w14:paraId="273CF72E" w14:textId="77777777" w:rsidR="00EA21B6" w:rsidRPr="00703385" w:rsidRDefault="00EA21B6" w:rsidP="00E07642">
            <w:pPr>
              <w:tabs>
                <w:tab w:val="left" w:pos="4680"/>
                <w:tab w:val="left" w:pos="5580"/>
              </w:tabs>
              <w:rPr>
                <w:rFonts w:ascii="Arial" w:hAnsi="Arial" w:cs="Arial"/>
                <w:b/>
                <w:sz w:val="20"/>
                <w:szCs w:val="20"/>
                <w:lang w:val="en-CA"/>
              </w:rPr>
            </w:pPr>
          </w:p>
        </w:tc>
        <w:tc>
          <w:tcPr>
            <w:tcW w:w="969" w:type="dxa"/>
            <w:gridSpan w:val="2"/>
            <w:tcBorders>
              <w:top w:val="nil"/>
              <w:left w:val="single" w:sz="8" w:space="0" w:color="auto"/>
              <w:bottom w:val="nil"/>
              <w:right w:val="single" w:sz="8" w:space="0" w:color="auto"/>
            </w:tcBorders>
            <w:shd w:val="clear" w:color="auto" w:fill="auto"/>
          </w:tcPr>
          <w:p w14:paraId="273CF72F" w14:textId="77777777" w:rsidR="00EA21B6" w:rsidRPr="00703385" w:rsidRDefault="00EA21B6" w:rsidP="00E07642">
            <w:pPr>
              <w:tabs>
                <w:tab w:val="left" w:pos="4680"/>
                <w:tab w:val="left" w:pos="5580"/>
              </w:tabs>
              <w:jc w:val="center"/>
              <w:rPr>
                <w:rFonts w:ascii="Arial" w:hAnsi="Arial" w:cs="Arial"/>
                <w:b/>
                <w:sz w:val="20"/>
                <w:szCs w:val="20"/>
                <w:lang w:val="en-CA"/>
              </w:rPr>
            </w:pPr>
          </w:p>
        </w:tc>
        <w:tc>
          <w:tcPr>
            <w:tcW w:w="426" w:type="dxa"/>
            <w:tcBorders>
              <w:top w:val="single" w:sz="8" w:space="0" w:color="auto"/>
              <w:left w:val="single" w:sz="8" w:space="0" w:color="auto"/>
              <w:bottom w:val="nil"/>
              <w:right w:val="nil"/>
            </w:tcBorders>
            <w:shd w:val="clear" w:color="auto" w:fill="auto"/>
          </w:tcPr>
          <w:p w14:paraId="273CF730" w14:textId="77777777" w:rsidR="00EA21B6" w:rsidRPr="00703385" w:rsidRDefault="00EA21B6" w:rsidP="004445BB">
            <w:pPr>
              <w:tabs>
                <w:tab w:val="left" w:pos="7380"/>
              </w:tabs>
              <w:spacing w:before="60"/>
              <w:jc w:val="both"/>
              <w:rPr>
                <w:rFonts w:ascii="Arial" w:hAnsi="Arial" w:cs="Arial"/>
                <w:sz w:val="20"/>
                <w:szCs w:val="20"/>
              </w:rPr>
            </w:pPr>
            <w:r w:rsidRPr="00703385">
              <w:rPr>
                <w:rFonts w:ascii="Arial" w:hAnsi="Arial" w:cs="Arial"/>
                <w:sz w:val="20"/>
                <w:szCs w:val="20"/>
              </w:rPr>
              <w:fldChar w:fldCharType="begin">
                <w:ffData>
                  <w:name w:val=""/>
                  <w:enabled/>
                  <w:calcOnExit w:val="0"/>
                  <w:checkBox>
                    <w:sizeAuto/>
                    <w:default w:val="1"/>
                    <w:checked w:val="0"/>
                  </w:checkBox>
                </w:ffData>
              </w:fldChar>
            </w:r>
            <w:r w:rsidRPr="00703385">
              <w:rPr>
                <w:rFonts w:ascii="Arial" w:hAnsi="Arial" w:cs="Arial"/>
                <w:sz w:val="20"/>
                <w:szCs w:val="20"/>
              </w:rPr>
              <w:instrText xml:space="preserve"> FORMCHECKBOX </w:instrText>
            </w:r>
            <w:r w:rsidR="00251484">
              <w:rPr>
                <w:rFonts w:ascii="Arial" w:hAnsi="Arial" w:cs="Arial"/>
                <w:sz w:val="20"/>
                <w:szCs w:val="20"/>
              </w:rPr>
            </w:r>
            <w:r w:rsidR="00251484">
              <w:rPr>
                <w:rFonts w:ascii="Arial" w:hAnsi="Arial" w:cs="Arial"/>
                <w:sz w:val="20"/>
                <w:szCs w:val="20"/>
              </w:rPr>
              <w:fldChar w:fldCharType="separate"/>
            </w:r>
            <w:r w:rsidRPr="00703385">
              <w:rPr>
                <w:rFonts w:ascii="Arial" w:hAnsi="Arial" w:cs="Arial"/>
                <w:sz w:val="20"/>
                <w:szCs w:val="20"/>
              </w:rPr>
              <w:fldChar w:fldCharType="end"/>
            </w:r>
          </w:p>
          <w:p w14:paraId="273CF731" w14:textId="77777777" w:rsidR="00EA21B6" w:rsidRPr="00703385" w:rsidRDefault="00EA21B6" w:rsidP="003833C2">
            <w:pPr>
              <w:numPr>
                <w:ilvl w:val="0"/>
                <w:numId w:val="8"/>
              </w:numPr>
              <w:ind w:left="0"/>
              <w:rPr>
                <w:rFonts w:ascii="Arial" w:hAnsi="Arial" w:cs="Arial"/>
                <w:caps/>
                <w:sz w:val="20"/>
                <w:szCs w:val="20"/>
              </w:rPr>
            </w:pPr>
          </w:p>
        </w:tc>
        <w:tc>
          <w:tcPr>
            <w:tcW w:w="8528" w:type="dxa"/>
            <w:tcBorders>
              <w:top w:val="single" w:sz="8" w:space="0" w:color="auto"/>
              <w:left w:val="nil"/>
              <w:bottom w:val="nil"/>
              <w:right w:val="single" w:sz="8" w:space="0" w:color="auto"/>
            </w:tcBorders>
            <w:shd w:val="clear" w:color="auto" w:fill="auto"/>
          </w:tcPr>
          <w:p w14:paraId="273CF732" w14:textId="2937C883" w:rsidR="00EA21B6" w:rsidRPr="00703385" w:rsidRDefault="00EA21B6" w:rsidP="00843EE2">
            <w:pPr>
              <w:tabs>
                <w:tab w:val="left" w:pos="7380"/>
              </w:tabs>
              <w:spacing w:before="60"/>
              <w:jc w:val="both"/>
              <w:rPr>
                <w:rFonts w:ascii="Arial" w:hAnsi="Arial" w:cs="Arial"/>
                <w:b/>
                <w:sz w:val="20"/>
                <w:szCs w:val="20"/>
                <w:lang w:val="en-CA"/>
              </w:rPr>
            </w:pPr>
            <w:r w:rsidRPr="00703385">
              <w:rPr>
                <w:rFonts w:ascii="Arial" w:hAnsi="Arial" w:cs="Arial"/>
                <w:b/>
                <w:bCs/>
                <w:sz w:val="20"/>
                <w:szCs w:val="20"/>
                <w:lang w:val="en-CA"/>
              </w:rPr>
              <w:t xml:space="preserve">Contested </w:t>
            </w:r>
          </w:p>
          <w:p w14:paraId="273CF733" w14:textId="13E65A03" w:rsidR="00EA21B6" w:rsidRPr="00703385" w:rsidRDefault="00F66F0B" w:rsidP="00843EE2">
            <w:pPr>
              <w:jc w:val="both"/>
              <w:rPr>
                <w:rFonts w:ascii="Arial" w:hAnsi="Arial" w:cs="Arial"/>
                <w:b/>
                <w:sz w:val="20"/>
                <w:szCs w:val="20"/>
                <w:lang w:val="en-CA"/>
              </w:rPr>
            </w:pPr>
            <w:r w:rsidRPr="00703385">
              <w:rPr>
                <w:rFonts w:ascii="Arial" w:hAnsi="Arial" w:cs="Arial"/>
                <w:sz w:val="20"/>
                <w:szCs w:val="20"/>
                <w:lang w:val="en-CA"/>
              </w:rPr>
              <w:t xml:space="preserve">The exception will be presented no later than: </w:t>
            </w:r>
            <w:r w:rsidRPr="00703385">
              <w:rPr>
                <w:rFonts w:ascii="Arial" w:hAnsi="Arial" w:cs="Arial"/>
                <w:sz w:val="20"/>
                <w:szCs w:val="20"/>
              </w:rPr>
              <w:fldChar w:fldCharType="begin">
                <w:ffData>
                  <w:name w:val="Texte80"/>
                  <w:enabled/>
                  <w:calcOnExit w:val="0"/>
                  <w:textInput/>
                </w:ffData>
              </w:fldChar>
            </w:r>
            <w:bookmarkStart w:id="14" w:name="Texte80"/>
            <w:r w:rsidRPr="00703385">
              <w:rPr>
                <w:rFonts w:ascii="Arial" w:hAnsi="Arial" w:cs="Arial"/>
                <w:sz w:val="20"/>
                <w:szCs w:val="20"/>
                <w:lang w:val="en-CA"/>
              </w:rPr>
              <w:instrText xml:space="preserve"> FORMTEXT </w:instrText>
            </w:r>
            <w:r w:rsidRPr="00703385">
              <w:rPr>
                <w:rFonts w:ascii="Arial" w:hAnsi="Arial" w:cs="Arial"/>
                <w:sz w:val="20"/>
                <w:szCs w:val="20"/>
              </w:rPr>
            </w:r>
            <w:r w:rsidRPr="00703385">
              <w:rPr>
                <w:rFonts w:ascii="Arial" w:hAnsi="Arial" w:cs="Arial"/>
                <w:sz w:val="20"/>
                <w:szCs w:val="20"/>
              </w:rPr>
              <w:fldChar w:fldCharType="separate"/>
            </w:r>
            <w:r w:rsidRPr="00703385">
              <w:rPr>
                <w:rFonts w:ascii="Arial" w:hAnsi="Arial" w:cs="Arial"/>
                <w:noProof/>
                <w:sz w:val="20"/>
                <w:szCs w:val="20"/>
                <w:lang w:val="en-CA"/>
              </w:rPr>
              <w:t>     </w:t>
            </w:r>
            <w:r w:rsidRPr="00703385">
              <w:rPr>
                <w:rFonts w:ascii="Arial" w:hAnsi="Arial" w:cs="Arial"/>
                <w:sz w:val="20"/>
                <w:szCs w:val="20"/>
              </w:rPr>
              <w:fldChar w:fldCharType="end"/>
            </w:r>
            <w:bookmarkEnd w:id="14"/>
          </w:p>
        </w:tc>
      </w:tr>
      <w:tr w:rsidR="00EA21B6" w:rsidRPr="00703385" w14:paraId="273CF73C" w14:textId="77777777" w:rsidTr="00F75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709" w:type="dxa"/>
            <w:vMerge/>
            <w:tcBorders>
              <w:left w:val="single" w:sz="8" w:space="0" w:color="auto"/>
              <w:right w:val="single" w:sz="8" w:space="0" w:color="auto"/>
            </w:tcBorders>
            <w:shd w:val="clear" w:color="auto" w:fill="auto"/>
          </w:tcPr>
          <w:p w14:paraId="273CF735" w14:textId="77777777" w:rsidR="00EA21B6" w:rsidRPr="00703385" w:rsidRDefault="00EA21B6" w:rsidP="00E07642">
            <w:pPr>
              <w:tabs>
                <w:tab w:val="left" w:pos="4680"/>
                <w:tab w:val="left" w:pos="5580"/>
              </w:tabs>
              <w:rPr>
                <w:rFonts w:ascii="Arial" w:hAnsi="Arial" w:cs="Arial"/>
                <w:b/>
                <w:sz w:val="20"/>
                <w:szCs w:val="20"/>
                <w:lang w:val="en-CA"/>
              </w:rPr>
            </w:pPr>
          </w:p>
        </w:tc>
        <w:tc>
          <w:tcPr>
            <w:tcW w:w="969" w:type="dxa"/>
            <w:gridSpan w:val="2"/>
            <w:tcBorders>
              <w:top w:val="nil"/>
              <w:left w:val="single" w:sz="8" w:space="0" w:color="auto"/>
              <w:bottom w:val="single" w:sz="8" w:space="0" w:color="auto"/>
              <w:right w:val="single" w:sz="8" w:space="0" w:color="auto"/>
            </w:tcBorders>
            <w:shd w:val="clear" w:color="auto" w:fill="auto"/>
          </w:tcPr>
          <w:p w14:paraId="273CF736" w14:textId="77777777" w:rsidR="00EA21B6" w:rsidRPr="00703385" w:rsidRDefault="00EA21B6" w:rsidP="00E07642">
            <w:pPr>
              <w:tabs>
                <w:tab w:val="left" w:pos="4680"/>
                <w:tab w:val="left" w:pos="5580"/>
              </w:tabs>
              <w:jc w:val="center"/>
              <w:rPr>
                <w:rFonts w:ascii="Arial" w:hAnsi="Arial" w:cs="Arial"/>
                <w:b/>
                <w:sz w:val="20"/>
                <w:szCs w:val="20"/>
                <w:lang w:val="en-CA"/>
              </w:rPr>
            </w:pPr>
          </w:p>
        </w:tc>
        <w:tc>
          <w:tcPr>
            <w:tcW w:w="426" w:type="dxa"/>
            <w:tcBorders>
              <w:top w:val="nil"/>
              <w:left w:val="single" w:sz="8" w:space="0" w:color="auto"/>
              <w:bottom w:val="single" w:sz="8" w:space="0" w:color="auto"/>
              <w:right w:val="nil"/>
            </w:tcBorders>
            <w:shd w:val="clear" w:color="auto" w:fill="auto"/>
          </w:tcPr>
          <w:p w14:paraId="273CF737" w14:textId="77777777" w:rsidR="00EA21B6" w:rsidRPr="00703385" w:rsidRDefault="00EA21B6" w:rsidP="004445BB">
            <w:pPr>
              <w:tabs>
                <w:tab w:val="left" w:pos="7380"/>
              </w:tabs>
              <w:spacing w:before="60"/>
              <w:jc w:val="both"/>
              <w:rPr>
                <w:rFonts w:ascii="Arial" w:hAnsi="Arial" w:cs="Arial"/>
                <w:sz w:val="20"/>
                <w:szCs w:val="20"/>
              </w:rPr>
            </w:pPr>
            <w:r w:rsidRPr="00703385">
              <w:rPr>
                <w:rFonts w:ascii="Arial" w:hAnsi="Arial" w:cs="Arial"/>
                <w:sz w:val="20"/>
                <w:szCs w:val="20"/>
              </w:rPr>
              <w:fldChar w:fldCharType="begin">
                <w:ffData>
                  <w:name w:val=""/>
                  <w:enabled/>
                  <w:calcOnExit w:val="0"/>
                  <w:checkBox>
                    <w:sizeAuto/>
                    <w:default w:val="1"/>
                    <w:checked w:val="0"/>
                  </w:checkBox>
                </w:ffData>
              </w:fldChar>
            </w:r>
            <w:r w:rsidRPr="00703385">
              <w:rPr>
                <w:rFonts w:ascii="Arial" w:hAnsi="Arial" w:cs="Arial"/>
                <w:sz w:val="20"/>
                <w:szCs w:val="20"/>
              </w:rPr>
              <w:instrText xml:space="preserve"> FORMCHECKBOX </w:instrText>
            </w:r>
            <w:r w:rsidR="00251484">
              <w:rPr>
                <w:rFonts w:ascii="Arial" w:hAnsi="Arial" w:cs="Arial"/>
                <w:sz w:val="20"/>
                <w:szCs w:val="20"/>
              </w:rPr>
            </w:r>
            <w:r w:rsidR="00251484">
              <w:rPr>
                <w:rFonts w:ascii="Arial" w:hAnsi="Arial" w:cs="Arial"/>
                <w:sz w:val="20"/>
                <w:szCs w:val="20"/>
              </w:rPr>
              <w:fldChar w:fldCharType="separate"/>
            </w:r>
            <w:r w:rsidRPr="00703385">
              <w:rPr>
                <w:rFonts w:ascii="Arial" w:hAnsi="Arial" w:cs="Arial"/>
                <w:sz w:val="20"/>
                <w:szCs w:val="20"/>
              </w:rPr>
              <w:fldChar w:fldCharType="end"/>
            </w:r>
          </w:p>
          <w:p w14:paraId="273CF738" w14:textId="77777777" w:rsidR="00EA21B6" w:rsidRPr="00703385" w:rsidRDefault="00EA21B6" w:rsidP="003833C2">
            <w:pPr>
              <w:numPr>
                <w:ilvl w:val="0"/>
                <w:numId w:val="8"/>
              </w:numPr>
              <w:ind w:left="0"/>
              <w:rPr>
                <w:rFonts w:ascii="Arial" w:hAnsi="Arial" w:cs="Arial"/>
                <w:caps/>
                <w:sz w:val="20"/>
                <w:szCs w:val="20"/>
              </w:rPr>
            </w:pPr>
          </w:p>
        </w:tc>
        <w:tc>
          <w:tcPr>
            <w:tcW w:w="8528" w:type="dxa"/>
            <w:tcBorders>
              <w:top w:val="nil"/>
              <w:left w:val="nil"/>
              <w:bottom w:val="single" w:sz="8" w:space="0" w:color="auto"/>
              <w:right w:val="single" w:sz="8" w:space="0" w:color="auto"/>
            </w:tcBorders>
            <w:shd w:val="clear" w:color="auto" w:fill="auto"/>
          </w:tcPr>
          <w:p w14:paraId="78B7B739" w14:textId="568137CF" w:rsidR="00EA21B6" w:rsidRPr="00703385" w:rsidRDefault="00274EB6" w:rsidP="00843EE2">
            <w:pPr>
              <w:tabs>
                <w:tab w:val="left" w:pos="7380"/>
              </w:tabs>
              <w:spacing w:before="60"/>
              <w:jc w:val="both"/>
              <w:rPr>
                <w:rFonts w:ascii="Arial" w:hAnsi="Arial" w:cs="Arial"/>
                <w:b/>
                <w:sz w:val="20"/>
                <w:szCs w:val="20"/>
                <w:lang w:val="en-CA"/>
              </w:rPr>
            </w:pPr>
            <w:r w:rsidRPr="00703385">
              <w:rPr>
                <w:rFonts w:ascii="Arial" w:hAnsi="Arial" w:cs="Arial"/>
                <w:b/>
                <w:bCs/>
                <w:sz w:val="20"/>
                <w:szCs w:val="20"/>
                <w:lang w:val="en-CA"/>
              </w:rPr>
              <w:t xml:space="preserve">By consent </w:t>
            </w:r>
          </w:p>
          <w:p w14:paraId="54B389F3" w14:textId="709A5173" w:rsidR="00EA21B6" w:rsidRPr="00703385" w:rsidRDefault="00274EB6" w:rsidP="00843EE2">
            <w:pPr>
              <w:tabs>
                <w:tab w:val="left" w:pos="7380"/>
              </w:tabs>
              <w:jc w:val="both"/>
              <w:rPr>
                <w:rFonts w:ascii="Arial" w:hAnsi="Arial" w:cs="Arial"/>
                <w:sz w:val="20"/>
                <w:szCs w:val="20"/>
                <w:lang w:val="en-CA"/>
              </w:rPr>
            </w:pPr>
            <w:r w:rsidRPr="00703385">
              <w:rPr>
                <w:rFonts w:ascii="Arial" w:hAnsi="Arial" w:cs="Arial"/>
                <w:sz w:val="20"/>
                <w:szCs w:val="20"/>
                <w:lang w:val="en-CA"/>
              </w:rPr>
              <w:t>Explain the reasons for referral and indicate which court you are requesting the case be referred to:</w:t>
            </w:r>
          </w:p>
          <w:p w14:paraId="62211C8F" w14:textId="77777777" w:rsidR="00EA21B6" w:rsidRPr="00703385" w:rsidRDefault="00EA21B6" w:rsidP="00843EE2">
            <w:pPr>
              <w:tabs>
                <w:tab w:val="left" w:pos="7380"/>
              </w:tabs>
              <w:jc w:val="both"/>
              <w:rPr>
                <w:rFonts w:ascii="Arial" w:hAnsi="Arial" w:cs="Arial"/>
                <w:sz w:val="20"/>
                <w:szCs w:val="20"/>
                <w:lang w:val="en-CA"/>
              </w:rPr>
            </w:pPr>
          </w:p>
          <w:p w14:paraId="273CF73B" w14:textId="6EF93C5F" w:rsidR="00EA21B6" w:rsidRPr="00703385" w:rsidRDefault="00EA21B6" w:rsidP="00843EE2">
            <w:pPr>
              <w:tabs>
                <w:tab w:val="left" w:pos="7380"/>
              </w:tabs>
              <w:jc w:val="both"/>
              <w:rPr>
                <w:rFonts w:ascii="Arial" w:hAnsi="Arial" w:cs="Arial"/>
                <w:caps/>
                <w:sz w:val="20"/>
                <w:szCs w:val="20"/>
              </w:rPr>
            </w:pPr>
            <w:r w:rsidRPr="00703385">
              <w:rPr>
                <w:rFonts w:ascii="Arial" w:hAnsi="Arial" w:cs="Arial"/>
                <w:sz w:val="20"/>
                <w:szCs w:val="20"/>
              </w:rPr>
              <w:fldChar w:fldCharType="begin">
                <w:ffData>
                  <w:name w:val="Texte79"/>
                  <w:enabled/>
                  <w:calcOnExit w:val="0"/>
                  <w:textInput/>
                </w:ffData>
              </w:fldChar>
            </w:r>
            <w:bookmarkStart w:id="15" w:name="Texte79"/>
            <w:r w:rsidRPr="00703385">
              <w:rPr>
                <w:rFonts w:ascii="Arial" w:hAnsi="Arial" w:cs="Arial"/>
                <w:sz w:val="20"/>
                <w:szCs w:val="20"/>
              </w:rPr>
              <w:instrText xml:space="preserve"> FORMTEXT </w:instrText>
            </w:r>
            <w:r w:rsidRPr="00703385">
              <w:rPr>
                <w:rFonts w:ascii="Arial" w:hAnsi="Arial" w:cs="Arial"/>
                <w:sz w:val="20"/>
                <w:szCs w:val="20"/>
              </w:rPr>
            </w:r>
            <w:r w:rsidRPr="00703385">
              <w:rPr>
                <w:rFonts w:ascii="Arial" w:hAnsi="Arial" w:cs="Arial"/>
                <w:sz w:val="20"/>
                <w:szCs w:val="20"/>
              </w:rPr>
              <w:fldChar w:fldCharType="separate"/>
            </w:r>
            <w:r w:rsidRPr="00703385">
              <w:rPr>
                <w:rFonts w:ascii="Arial" w:hAnsi="Arial" w:cs="Arial"/>
                <w:noProof/>
                <w:sz w:val="20"/>
                <w:szCs w:val="20"/>
              </w:rPr>
              <w:t>     </w:t>
            </w:r>
            <w:r w:rsidRPr="00703385">
              <w:rPr>
                <w:rFonts w:ascii="Arial" w:hAnsi="Arial" w:cs="Arial"/>
                <w:sz w:val="20"/>
                <w:szCs w:val="20"/>
              </w:rPr>
              <w:fldChar w:fldCharType="end"/>
            </w:r>
            <w:bookmarkEnd w:id="15"/>
          </w:p>
        </w:tc>
      </w:tr>
      <w:tr w:rsidR="00EA21B6" w:rsidRPr="00703385" w14:paraId="273CF743" w14:textId="77777777" w:rsidTr="00F75392">
        <w:trPr>
          <w:trHeight w:val="410"/>
        </w:trPr>
        <w:tc>
          <w:tcPr>
            <w:tcW w:w="709" w:type="dxa"/>
            <w:vMerge/>
            <w:tcBorders>
              <w:left w:val="single" w:sz="8" w:space="0" w:color="auto"/>
              <w:right w:val="single" w:sz="8" w:space="0" w:color="auto"/>
            </w:tcBorders>
            <w:shd w:val="clear" w:color="auto" w:fill="auto"/>
          </w:tcPr>
          <w:p w14:paraId="273CF73D" w14:textId="77777777" w:rsidR="00EA21B6" w:rsidRPr="00703385" w:rsidRDefault="00EA21B6" w:rsidP="00CE769C">
            <w:pPr>
              <w:tabs>
                <w:tab w:val="left" w:pos="4680"/>
                <w:tab w:val="left" w:pos="5580"/>
              </w:tabs>
              <w:jc w:val="center"/>
              <w:rPr>
                <w:rFonts w:ascii="Arial" w:hAnsi="Arial" w:cs="Arial"/>
                <w:b/>
                <w:sz w:val="20"/>
                <w:szCs w:val="20"/>
              </w:rPr>
            </w:pPr>
          </w:p>
        </w:tc>
        <w:tc>
          <w:tcPr>
            <w:tcW w:w="96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73CF73F" w14:textId="77777777" w:rsidR="00EA21B6" w:rsidRPr="00703385" w:rsidRDefault="00EA21B6" w:rsidP="00450139">
            <w:pPr>
              <w:tabs>
                <w:tab w:val="left" w:pos="4680"/>
                <w:tab w:val="left" w:pos="5580"/>
              </w:tabs>
              <w:jc w:val="center"/>
              <w:rPr>
                <w:rFonts w:ascii="Arial" w:hAnsi="Arial" w:cs="Arial"/>
                <w:b/>
                <w:sz w:val="20"/>
                <w:szCs w:val="20"/>
              </w:rPr>
            </w:pPr>
            <w:r w:rsidRPr="00703385">
              <w:rPr>
                <w:rFonts w:ascii="Arial" w:hAnsi="Arial" w:cs="Arial"/>
                <w:sz w:val="20"/>
                <w:szCs w:val="20"/>
              </w:rPr>
              <w:fldChar w:fldCharType="begin">
                <w:ffData>
                  <w:name w:val=""/>
                  <w:enabled/>
                  <w:calcOnExit w:val="0"/>
                  <w:checkBox>
                    <w:sizeAuto/>
                    <w:default w:val="1"/>
                    <w:checked w:val="0"/>
                  </w:checkBox>
                </w:ffData>
              </w:fldChar>
            </w:r>
            <w:r w:rsidRPr="00703385">
              <w:rPr>
                <w:rFonts w:ascii="Arial" w:hAnsi="Arial" w:cs="Arial"/>
                <w:sz w:val="20"/>
                <w:szCs w:val="20"/>
              </w:rPr>
              <w:instrText xml:space="preserve"> FORMCHECKBOX </w:instrText>
            </w:r>
            <w:r w:rsidR="00251484">
              <w:rPr>
                <w:rFonts w:ascii="Arial" w:hAnsi="Arial" w:cs="Arial"/>
                <w:sz w:val="20"/>
                <w:szCs w:val="20"/>
              </w:rPr>
            </w:r>
            <w:r w:rsidR="00251484">
              <w:rPr>
                <w:rFonts w:ascii="Arial" w:hAnsi="Arial" w:cs="Arial"/>
                <w:sz w:val="20"/>
                <w:szCs w:val="20"/>
              </w:rPr>
              <w:fldChar w:fldCharType="separate"/>
            </w:r>
            <w:r w:rsidRPr="00703385">
              <w:rPr>
                <w:rFonts w:ascii="Arial" w:hAnsi="Arial" w:cs="Arial"/>
                <w:sz w:val="20"/>
                <w:szCs w:val="20"/>
              </w:rPr>
              <w:fldChar w:fldCharType="end"/>
            </w:r>
          </w:p>
        </w:tc>
        <w:tc>
          <w:tcPr>
            <w:tcW w:w="8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73CF742" w14:textId="276254E3" w:rsidR="00EA21B6" w:rsidRPr="00703385" w:rsidRDefault="00274EB6" w:rsidP="00450139">
            <w:pPr>
              <w:tabs>
                <w:tab w:val="left" w:pos="4680"/>
                <w:tab w:val="left" w:pos="5580"/>
              </w:tabs>
              <w:rPr>
                <w:rFonts w:ascii="Arial" w:hAnsi="Arial" w:cs="Arial"/>
                <w:b/>
                <w:sz w:val="20"/>
                <w:szCs w:val="20"/>
              </w:rPr>
            </w:pPr>
            <w:r w:rsidRPr="00703385">
              <w:rPr>
                <w:rFonts w:ascii="Arial" w:hAnsi="Arial" w:cs="Arial"/>
                <w:b/>
                <w:bCs/>
                <w:sz w:val="20"/>
                <w:szCs w:val="20"/>
                <w:lang w:val="en-CA"/>
              </w:rPr>
              <w:t>Forced intervention of a third party </w:t>
            </w:r>
            <w:r w:rsidRPr="00703385">
              <w:rPr>
                <w:rFonts w:ascii="Arial" w:hAnsi="Arial" w:cs="Arial"/>
                <w:sz w:val="20"/>
                <w:szCs w:val="20"/>
                <w:lang w:val="en-CA"/>
              </w:rPr>
              <w:t xml:space="preserve">(arts. </w:t>
            </w:r>
            <w:r w:rsidRPr="00703385">
              <w:rPr>
                <w:rFonts w:ascii="Arial" w:hAnsi="Arial" w:cs="Arial"/>
                <w:sz w:val="20"/>
                <w:szCs w:val="20"/>
              </w:rPr>
              <w:t>184 ff. C.C.P.)</w:t>
            </w:r>
          </w:p>
        </w:tc>
      </w:tr>
      <w:tr w:rsidR="00EA21B6" w:rsidRPr="00703385" w14:paraId="273CF74E" w14:textId="77777777" w:rsidTr="00F75392">
        <w:trPr>
          <w:trHeight w:val="488"/>
        </w:trPr>
        <w:tc>
          <w:tcPr>
            <w:tcW w:w="709" w:type="dxa"/>
            <w:vMerge/>
            <w:tcBorders>
              <w:left w:val="single" w:sz="8" w:space="0" w:color="auto"/>
              <w:right w:val="single" w:sz="8" w:space="0" w:color="auto"/>
            </w:tcBorders>
            <w:shd w:val="clear" w:color="auto" w:fill="auto"/>
          </w:tcPr>
          <w:p w14:paraId="273CF748" w14:textId="77777777" w:rsidR="00EA21B6" w:rsidRPr="00703385" w:rsidRDefault="00EA21B6" w:rsidP="007C5FEB">
            <w:pPr>
              <w:tabs>
                <w:tab w:val="left" w:pos="4680"/>
                <w:tab w:val="left" w:pos="5580"/>
              </w:tabs>
              <w:jc w:val="center"/>
              <w:rPr>
                <w:rFonts w:ascii="Arial" w:hAnsi="Arial" w:cs="Arial"/>
                <w:b/>
                <w:sz w:val="20"/>
                <w:szCs w:val="20"/>
              </w:rPr>
            </w:pPr>
          </w:p>
        </w:tc>
        <w:tc>
          <w:tcPr>
            <w:tcW w:w="969" w:type="dxa"/>
            <w:gridSpan w:val="2"/>
            <w:tcBorders>
              <w:top w:val="single" w:sz="8" w:space="0" w:color="auto"/>
              <w:left w:val="single" w:sz="8" w:space="0" w:color="auto"/>
              <w:bottom w:val="nil"/>
              <w:right w:val="single" w:sz="8" w:space="0" w:color="auto"/>
            </w:tcBorders>
            <w:shd w:val="clear" w:color="auto" w:fill="auto"/>
            <w:vAlign w:val="center"/>
          </w:tcPr>
          <w:p w14:paraId="273CF74A" w14:textId="77777777" w:rsidR="00EA21B6" w:rsidRPr="00703385" w:rsidRDefault="00EA21B6" w:rsidP="00450139">
            <w:pPr>
              <w:tabs>
                <w:tab w:val="left" w:pos="4680"/>
                <w:tab w:val="left" w:pos="5580"/>
              </w:tabs>
              <w:jc w:val="center"/>
              <w:rPr>
                <w:rFonts w:ascii="Arial" w:hAnsi="Arial" w:cs="Arial"/>
                <w:b/>
                <w:sz w:val="20"/>
                <w:szCs w:val="20"/>
              </w:rPr>
            </w:pPr>
            <w:r w:rsidRPr="00703385">
              <w:rPr>
                <w:rFonts w:ascii="Arial" w:hAnsi="Arial" w:cs="Arial"/>
                <w:sz w:val="20"/>
                <w:szCs w:val="20"/>
              </w:rPr>
              <w:fldChar w:fldCharType="begin">
                <w:ffData>
                  <w:name w:val=""/>
                  <w:enabled/>
                  <w:calcOnExit w:val="0"/>
                  <w:checkBox>
                    <w:sizeAuto/>
                    <w:default w:val="1"/>
                    <w:checked w:val="0"/>
                  </w:checkBox>
                </w:ffData>
              </w:fldChar>
            </w:r>
            <w:r w:rsidRPr="00703385">
              <w:rPr>
                <w:rFonts w:ascii="Arial" w:hAnsi="Arial" w:cs="Arial"/>
                <w:sz w:val="20"/>
                <w:szCs w:val="20"/>
              </w:rPr>
              <w:instrText xml:space="preserve"> FORMCHECKBOX </w:instrText>
            </w:r>
            <w:r w:rsidR="00251484">
              <w:rPr>
                <w:rFonts w:ascii="Arial" w:hAnsi="Arial" w:cs="Arial"/>
                <w:sz w:val="20"/>
                <w:szCs w:val="20"/>
              </w:rPr>
            </w:r>
            <w:r w:rsidR="00251484">
              <w:rPr>
                <w:rFonts w:ascii="Arial" w:hAnsi="Arial" w:cs="Arial"/>
                <w:sz w:val="20"/>
                <w:szCs w:val="20"/>
              </w:rPr>
              <w:fldChar w:fldCharType="separate"/>
            </w:r>
            <w:r w:rsidRPr="00703385">
              <w:rPr>
                <w:rFonts w:ascii="Arial" w:hAnsi="Arial" w:cs="Arial"/>
                <w:sz w:val="20"/>
                <w:szCs w:val="20"/>
              </w:rPr>
              <w:fldChar w:fldCharType="end"/>
            </w:r>
          </w:p>
        </w:tc>
        <w:tc>
          <w:tcPr>
            <w:tcW w:w="8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73CF74D" w14:textId="025F4DED" w:rsidR="00EA21B6" w:rsidRPr="00703385" w:rsidRDefault="00D9188F" w:rsidP="00450139">
            <w:pPr>
              <w:tabs>
                <w:tab w:val="left" w:pos="4680"/>
                <w:tab w:val="left" w:pos="5580"/>
              </w:tabs>
              <w:rPr>
                <w:rFonts w:ascii="Arial" w:hAnsi="Arial" w:cs="Arial"/>
                <w:b/>
                <w:sz w:val="20"/>
                <w:szCs w:val="20"/>
              </w:rPr>
            </w:pPr>
            <w:r w:rsidRPr="00703385">
              <w:rPr>
                <w:rFonts w:ascii="Arial" w:hAnsi="Arial" w:cs="Arial"/>
                <w:b/>
                <w:bCs/>
                <w:sz w:val="20"/>
                <w:szCs w:val="20"/>
                <w:lang w:val="en-CA"/>
              </w:rPr>
              <w:t>Settlement conference requested by the parties</w:t>
            </w:r>
            <w:r w:rsidRPr="00703385">
              <w:rPr>
                <w:rFonts w:ascii="Arial" w:hAnsi="Arial" w:cs="Arial"/>
                <w:sz w:val="20"/>
                <w:szCs w:val="20"/>
                <w:lang w:val="en-CA"/>
              </w:rPr>
              <w:t xml:space="preserve"> (arts. </w:t>
            </w:r>
            <w:r w:rsidRPr="00703385">
              <w:rPr>
                <w:rFonts w:ascii="Arial" w:hAnsi="Arial" w:cs="Arial"/>
                <w:sz w:val="20"/>
                <w:szCs w:val="20"/>
              </w:rPr>
              <w:t>161 ff. C.C.P.)</w:t>
            </w:r>
          </w:p>
        </w:tc>
      </w:tr>
      <w:tr w:rsidR="00EA21B6" w:rsidRPr="00990272" w14:paraId="273CF757" w14:textId="77777777" w:rsidTr="00F75392">
        <w:tc>
          <w:tcPr>
            <w:tcW w:w="709" w:type="dxa"/>
            <w:vMerge/>
            <w:tcBorders>
              <w:left w:val="single" w:sz="8" w:space="0" w:color="auto"/>
              <w:right w:val="single" w:sz="8" w:space="0" w:color="auto"/>
            </w:tcBorders>
          </w:tcPr>
          <w:p w14:paraId="273CF74F" w14:textId="77777777" w:rsidR="00EA21B6" w:rsidRPr="00703385" w:rsidRDefault="00EA21B6" w:rsidP="0023255C">
            <w:pPr>
              <w:jc w:val="center"/>
              <w:rPr>
                <w:rFonts w:ascii="Arial" w:hAnsi="Arial" w:cs="Arial"/>
                <w:caps/>
                <w:sz w:val="20"/>
                <w:szCs w:val="20"/>
              </w:rPr>
            </w:pPr>
          </w:p>
        </w:tc>
        <w:tc>
          <w:tcPr>
            <w:tcW w:w="969" w:type="dxa"/>
            <w:gridSpan w:val="2"/>
            <w:tcBorders>
              <w:top w:val="nil"/>
              <w:left w:val="single" w:sz="8" w:space="0" w:color="auto"/>
              <w:bottom w:val="single" w:sz="8" w:space="0" w:color="auto"/>
              <w:right w:val="single" w:sz="8" w:space="0" w:color="auto"/>
            </w:tcBorders>
          </w:tcPr>
          <w:p w14:paraId="273CF750" w14:textId="77777777" w:rsidR="00EA21B6" w:rsidRPr="00703385" w:rsidRDefault="00EA21B6" w:rsidP="007C5FEB">
            <w:pPr>
              <w:rPr>
                <w:rFonts w:ascii="Arial" w:hAnsi="Arial" w:cs="Arial"/>
                <w:caps/>
                <w:sz w:val="20"/>
                <w:szCs w:val="20"/>
              </w:rPr>
            </w:pPr>
          </w:p>
        </w:tc>
        <w:tc>
          <w:tcPr>
            <w:tcW w:w="8954" w:type="dxa"/>
            <w:gridSpan w:val="2"/>
            <w:tcBorders>
              <w:top w:val="single" w:sz="8" w:space="0" w:color="auto"/>
              <w:left w:val="single" w:sz="8" w:space="0" w:color="auto"/>
              <w:bottom w:val="single" w:sz="8" w:space="0" w:color="auto"/>
              <w:right w:val="single" w:sz="8" w:space="0" w:color="auto"/>
            </w:tcBorders>
          </w:tcPr>
          <w:p w14:paraId="273CF751" w14:textId="6A0ACE5F" w:rsidR="00EA21B6" w:rsidRPr="00703385" w:rsidRDefault="006F19A8" w:rsidP="003833C2">
            <w:pPr>
              <w:numPr>
                <w:ilvl w:val="0"/>
                <w:numId w:val="3"/>
              </w:numPr>
              <w:ind w:left="0"/>
              <w:jc w:val="both"/>
              <w:rPr>
                <w:rFonts w:ascii="Arial" w:hAnsi="Arial" w:cs="Arial"/>
                <w:caps/>
                <w:sz w:val="20"/>
                <w:szCs w:val="20"/>
                <w:lang w:val="en-CA"/>
              </w:rPr>
            </w:pPr>
            <w:r w:rsidRPr="00703385">
              <w:rPr>
                <w:rFonts w:ascii="Arial" w:hAnsi="Arial" w:cs="Arial"/>
                <w:sz w:val="20"/>
                <w:szCs w:val="20"/>
                <w:lang w:val="en-CA"/>
              </w:rPr>
              <w:t>The request to schedule a settlement conference (SC) is transmitted by the parties to the coordination office where it will be processed in accordance with regional practices.</w:t>
            </w:r>
          </w:p>
          <w:p w14:paraId="273CF752" w14:textId="77777777" w:rsidR="00EA21B6" w:rsidRPr="00703385" w:rsidRDefault="00EA21B6" w:rsidP="007C5FEB">
            <w:pPr>
              <w:jc w:val="both"/>
              <w:rPr>
                <w:rFonts w:ascii="Arial" w:hAnsi="Arial" w:cs="Arial"/>
                <w:caps/>
                <w:sz w:val="20"/>
                <w:szCs w:val="20"/>
                <w:lang w:val="en-CA"/>
              </w:rPr>
            </w:pPr>
          </w:p>
          <w:p w14:paraId="273CF753" w14:textId="60FE5920" w:rsidR="00EA21B6" w:rsidRPr="00703385" w:rsidRDefault="006F19A8" w:rsidP="003833C2">
            <w:pPr>
              <w:numPr>
                <w:ilvl w:val="0"/>
                <w:numId w:val="3"/>
              </w:numPr>
              <w:ind w:left="0"/>
              <w:jc w:val="both"/>
              <w:rPr>
                <w:rFonts w:ascii="Arial" w:hAnsi="Arial" w:cs="Arial"/>
                <w:caps/>
                <w:sz w:val="20"/>
                <w:szCs w:val="20"/>
                <w:lang w:val="en-CA"/>
              </w:rPr>
            </w:pPr>
            <w:r w:rsidRPr="00703385">
              <w:rPr>
                <w:rFonts w:ascii="Arial" w:hAnsi="Arial" w:cs="Arial"/>
                <w:sz w:val="20"/>
                <w:szCs w:val="20"/>
                <w:lang w:val="en-CA"/>
              </w:rPr>
              <w:t>The parties undertake to exchange their grounds of defence and all exhibits necessary for their discussions no later than 15 days before the holding of the SC.</w:t>
            </w:r>
          </w:p>
          <w:p w14:paraId="273CF754" w14:textId="77777777" w:rsidR="00EA21B6" w:rsidRPr="00703385" w:rsidRDefault="00EA21B6" w:rsidP="007C5FEB">
            <w:pPr>
              <w:pStyle w:val="Paragraphedeliste"/>
              <w:ind w:left="0"/>
              <w:jc w:val="both"/>
              <w:rPr>
                <w:rFonts w:ascii="Arial" w:hAnsi="Arial" w:cs="Arial"/>
                <w:caps/>
                <w:sz w:val="20"/>
                <w:szCs w:val="20"/>
                <w:lang w:val="en-CA"/>
              </w:rPr>
            </w:pPr>
          </w:p>
          <w:p w14:paraId="273CF755" w14:textId="1D4D368A" w:rsidR="00EA21B6" w:rsidRPr="00703385" w:rsidRDefault="00E716FB" w:rsidP="007C5FEB">
            <w:pPr>
              <w:jc w:val="both"/>
              <w:rPr>
                <w:rFonts w:ascii="Arial" w:hAnsi="Arial" w:cs="Arial"/>
                <w:caps/>
                <w:sz w:val="20"/>
                <w:szCs w:val="20"/>
                <w:lang w:val="en-CA"/>
              </w:rPr>
            </w:pPr>
            <w:r w:rsidRPr="00703385">
              <w:rPr>
                <w:rFonts w:ascii="Arial" w:hAnsi="Arial" w:cs="Arial"/>
                <w:sz w:val="20"/>
                <w:szCs w:val="20"/>
                <w:lang w:val="en-CA"/>
              </w:rPr>
              <w:t>If no settlement is reached, the SC is transformed into a management conference and the judge will determine, in consultation with the parties, the steps to be followed in preparing the case for trial.</w:t>
            </w:r>
          </w:p>
          <w:p w14:paraId="273CF756" w14:textId="77777777" w:rsidR="00EA21B6" w:rsidRPr="00703385" w:rsidRDefault="00EA21B6" w:rsidP="007C5FEB">
            <w:pPr>
              <w:rPr>
                <w:rFonts w:ascii="Arial" w:hAnsi="Arial" w:cs="Arial"/>
                <w:caps/>
                <w:sz w:val="20"/>
                <w:szCs w:val="20"/>
                <w:lang w:val="en-CA"/>
              </w:rPr>
            </w:pPr>
          </w:p>
        </w:tc>
      </w:tr>
      <w:tr w:rsidR="00EA21B6" w:rsidRPr="00703385" w14:paraId="273CF75C" w14:textId="77777777" w:rsidTr="00F75392">
        <w:trPr>
          <w:trHeight w:val="342"/>
        </w:trPr>
        <w:tc>
          <w:tcPr>
            <w:tcW w:w="709" w:type="dxa"/>
            <w:vMerge/>
            <w:tcBorders>
              <w:left w:val="single" w:sz="8" w:space="0" w:color="auto"/>
              <w:right w:val="single" w:sz="8" w:space="0" w:color="auto"/>
            </w:tcBorders>
            <w:shd w:val="clear" w:color="auto" w:fill="auto"/>
          </w:tcPr>
          <w:p w14:paraId="273CF758" w14:textId="77777777" w:rsidR="00EA21B6" w:rsidRPr="00703385" w:rsidRDefault="00EA21B6" w:rsidP="0023255C">
            <w:pPr>
              <w:tabs>
                <w:tab w:val="left" w:pos="4680"/>
                <w:tab w:val="left" w:pos="5580"/>
              </w:tabs>
              <w:jc w:val="center"/>
              <w:rPr>
                <w:rFonts w:ascii="Arial" w:hAnsi="Arial" w:cs="Arial"/>
                <w:b/>
                <w:sz w:val="20"/>
                <w:szCs w:val="20"/>
                <w:lang w:val="en-CA"/>
              </w:rPr>
            </w:pPr>
          </w:p>
        </w:tc>
        <w:tc>
          <w:tcPr>
            <w:tcW w:w="969" w:type="dxa"/>
            <w:gridSpan w:val="2"/>
            <w:tcBorders>
              <w:top w:val="single" w:sz="8" w:space="0" w:color="auto"/>
              <w:left w:val="single" w:sz="8" w:space="0" w:color="auto"/>
              <w:bottom w:val="nil"/>
              <w:right w:val="single" w:sz="8" w:space="0" w:color="auto"/>
            </w:tcBorders>
            <w:shd w:val="clear" w:color="auto" w:fill="auto"/>
            <w:vAlign w:val="center"/>
          </w:tcPr>
          <w:p w14:paraId="273CF759" w14:textId="77777777" w:rsidR="00EA21B6" w:rsidRPr="00703385" w:rsidRDefault="00EA21B6" w:rsidP="00450139">
            <w:pPr>
              <w:tabs>
                <w:tab w:val="left" w:pos="4680"/>
                <w:tab w:val="left" w:pos="5580"/>
              </w:tabs>
              <w:jc w:val="center"/>
              <w:rPr>
                <w:rFonts w:ascii="Arial" w:hAnsi="Arial" w:cs="Arial"/>
                <w:b/>
                <w:sz w:val="20"/>
                <w:szCs w:val="20"/>
              </w:rPr>
            </w:pPr>
            <w:r w:rsidRPr="00703385">
              <w:rPr>
                <w:rFonts w:ascii="Arial" w:hAnsi="Arial" w:cs="Arial"/>
                <w:sz w:val="20"/>
                <w:szCs w:val="20"/>
              </w:rPr>
              <w:fldChar w:fldCharType="begin">
                <w:ffData>
                  <w:name w:val=""/>
                  <w:enabled/>
                  <w:calcOnExit w:val="0"/>
                  <w:checkBox>
                    <w:sizeAuto/>
                    <w:default w:val="1"/>
                    <w:checked w:val="0"/>
                  </w:checkBox>
                </w:ffData>
              </w:fldChar>
            </w:r>
            <w:r w:rsidRPr="00703385">
              <w:rPr>
                <w:rFonts w:ascii="Arial" w:hAnsi="Arial" w:cs="Arial"/>
                <w:sz w:val="20"/>
                <w:szCs w:val="20"/>
              </w:rPr>
              <w:instrText xml:space="preserve"> FORMCHECKBOX </w:instrText>
            </w:r>
            <w:r w:rsidR="00251484">
              <w:rPr>
                <w:rFonts w:ascii="Arial" w:hAnsi="Arial" w:cs="Arial"/>
                <w:sz w:val="20"/>
                <w:szCs w:val="20"/>
              </w:rPr>
            </w:r>
            <w:r w:rsidR="00251484">
              <w:rPr>
                <w:rFonts w:ascii="Arial" w:hAnsi="Arial" w:cs="Arial"/>
                <w:sz w:val="20"/>
                <w:szCs w:val="20"/>
              </w:rPr>
              <w:fldChar w:fldCharType="separate"/>
            </w:r>
            <w:r w:rsidRPr="00703385">
              <w:rPr>
                <w:rFonts w:ascii="Arial" w:hAnsi="Arial" w:cs="Arial"/>
                <w:sz w:val="20"/>
                <w:szCs w:val="20"/>
              </w:rPr>
              <w:fldChar w:fldCharType="end"/>
            </w:r>
          </w:p>
        </w:tc>
        <w:tc>
          <w:tcPr>
            <w:tcW w:w="8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73CF75B" w14:textId="30EFAFE4" w:rsidR="00EA21B6" w:rsidRPr="00703385" w:rsidRDefault="006F19A8" w:rsidP="00ED21FD">
            <w:pPr>
              <w:tabs>
                <w:tab w:val="left" w:pos="4680"/>
                <w:tab w:val="left" w:pos="5580"/>
              </w:tabs>
              <w:rPr>
                <w:rFonts w:ascii="Arial" w:hAnsi="Arial" w:cs="Arial"/>
                <w:b/>
                <w:sz w:val="20"/>
                <w:szCs w:val="20"/>
              </w:rPr>
            </w:pPr>
            <w:r w:rsidRPr="00703385">
              <w:rPr>
                <w:rFonts w:ascii="Arial" w:hAnsi="Arial" w:cs="Arial"/>
                <w:b/>
                <w:bCs/>
                <w:sz w:val="20"/>
                <w:szCs w:val="20"/>
              </w:rPr>
              <w:t>Other reason(s)</w:t>
            </w:r>
          </w:p>
        </w:tc>
      </w:tr>
      <w:tr w:rsidR="00EA21B6" w:rsidRPr="00703385" w14:paraId="273CF761" w14:textId="77777777" w:rsidTr="00F75392">
        <w:tc>
          <w:tcPr>
            <w:tcW w:w="709" w:type="dxa"/>
            <w:vMerge/>
            <w:tcBorders>
              <w:left w:val="single" w:sz="8" w:space="0" w:color="auto"/>
              <w:bottom w:val="single" w:sz="8" w:space="0" w:color="auto"/>
              <w:right w:val="single" w:sz="8" w:space="0" w:color="auto"/>
            </w:tcBorders>
          </w:tcPr>
          <w:p w14:paraId="273CF75D" w14:textId="77777777" w:rsidR="00EA21B6" w:rsidRPr="00703385" w:rsidRDefault="00EA21B6" w:rsidP="0023255C">
            <w:pPr>
              <w:jc w:val="center"/>
              <w:rPr>
                <w:rFonts w:ascii="Arial" w:hAnsi="Arial" w:cs="Arial"/>
                <w:caps/>
                <w:sz w:val="20"/>
                <w:szCs w:val="20"/>
              </w:rPr>
            </w:pPr>
          </w:p>
        </w:tc>
        <w:tc>
          <w:tcPr>
            <w:tcW w:w="969" w:type="dxa"/>
            <w:gridSpan w:val="2"/>
            <w:tcBorders>
              <w:top w:val="nil"/>
              <w:left w:val="single" w:sz="8" w:space="0" w:color="auto"/>
              <w:bottom w:val="single" w:sz="8" w:space="0" w:color="auto"/>
              <w:right w:val="single" w:sz="8" w:space="0" w:color="auto"/>
            </w:tcBorders>
          </w:tcPr>
          <w:p w14:paraId="273CF75E" w14:textId="77777777" w:rsidR="00EA21B6" w:rsidRPr="00703385" w:rsidRDefault="00EA21B6" w:rsidP="007C5FEB">
            <w:pPr>
              <w:jc w:val="both"/>
              <w:rPr>
                <w:rFonts w:ascii="Arial" w:hAnsi="Arial" w:cs="Arial"/>
                <w:caps/>
                <w:sz w:val="20"/>
                <w:szCs w:val="20"/>
              </w:rPr>
            </w:pPr>
          </w:p>
        </w:tc>
        <w:tc>
          <w:tcPr>
            <w:tcW w:w="8954" w:type="dxa"/>
            <w:gridSpan w:val="2"/>
            <w:tcBorders>
              <w:top w:val="single" w:sz="8" w:space="0" w:color="auto"/>
              <w:left w:val="single" w:sz="8" w:space="0" w:color="auto"/>
              <w:bottom w:val="single" w:sz="8" w:space="0" w:color="auto"/>
              <w:right w:val="single" w:sz="8" w:space="0" w:color="auto"/>
            </w:tcBorders>
          </w:tcPr>
          <w:p w14:paraId="273CF75F" w14:textId="156B4873" w:rsidR="00EA21B6" w:rsidRPr="00703385" w:rsidRDefault="006F19A8" w:rsidP="00450139">
            <w:pPr>
              <w:jc w:val="both"/>
              <w:rPr>
                <w:rFonts w:ascii="Arial" w:hAnsi="Arial" w:cs="Arial"/>
                <w:caps/>
                <w:sz w:val="20"/>
                <w:szCs w:val="20"/>
              </w:rPr>
            </w:pPr>
            <w:r w:rsidRPr="00703385">
              <w:rPr>
                <w:rFonts w:ascii="Arial" w:hAnsi="Arial" w:cs="Arial"/>
                <w:sz w:val="20"/>
                <w:szCs w:val="20"/>
              </w:rPr>
              <w:t>Explain</w:t>
            </w:r>
            <w:r w:rsidRPr="00703385">
              <w:rPr>
                <w:rFonts w:ascii="Arial" w:hAnsi="Arial" w:cs="Arial"/>
                <w:caps/>
                <w:sz w:val="20"/>
                <w:szCs w:val="20"/>
              </w:rPr>
              <w:t xml:space="preserve">: </w:t>
            </w:r>
          </w:p>
          <w:p w14:paraId="37EF17C2" w14:textId="77777777" w:rsidR="00EA21B6" w:rsidRPr="00703385" w:rsidRDefault="00EA21B6" w:rsidP="00450139">
            <w:pPr>
              <w:jc w:val="both"/>
              <w:rPr>
                <w:rFonts w:ascii="Arial" w:hAnsi="Arial" w:cs="Arial"/>
                <w:caps/>
                <w:sz w:val="20"/>
                <w:szCs w:val="20"/>
              </w:rPr>
            </w:pPr>
          </w:p>
          <w:p w14:paraId="273CF760" w14:textId="2E6E98A8" w:rsidR="00EA21B6" w:rsidRPr="00703385" w:rsidRDefault="00EA21B6" w:rsidP="00ED21FD">
            <w:pPr>
              <w:jc w:val="both"/>
              <w:rPr>
                <w:rFonts w:ascii="Arial" w:hAnsi="Arial" w:cs="Arial"/>
                <w:caps/>
                <w:sz w:val="20"/>
                <w:szCs w:val="20"/>
              </w:rPr>
            </w:pPr>
            <w:r w:rsidRPr="00703385">
              <w:rPr>
                <w:rFonts w:ascii="Arial" w:hAnsi="Arial" w:cs="Arial"/>
                <w:caps/>
                <w:sz w:val="20"/>
                <w:szCs w:val="20"/>
              </w:rPr>
              <w:fldChar w:fldCharType="begin">
                <w:ffData>
                  <w:name w:val="Texte81"/>
                  <w:enabled/>
                  <w:calcOnExit w:val="0"/>
                  <w:textInput/>
                </w:ffData>
              </w:fldChar>
            </w:r>
            <w:bookmarkStart w:id="16" w:name="Texte81"/>
            <w:r w:rsidRPr="00703385">
              <w:rPr>
                <w:rFonts w:ascii="Arial" w:hAnsi="Arial" w:cs="Arial"/>
                <w:caps/>
                <w:sz w:val="20"/>
                <w:szCs w:val="20"/>
              </w:rPr>
              <w:instrText xml:space="preserve"> FORMTEXT </w:instrText>
            </w:r>
            <w:r w:rsidRPr="00703385">
              <w:rPr>
                <w:rFonts w:ascii="Arial" w:hAnsi="Arial" w:cs="Arial"/>
                <w:caps/>
                <w:sz w:val="20"/>
                <w:szCs w:val="20"/>
              </w:rPr>
            </w:r>
            <w:r w:rsidRPr="00703385">
              <w:rPr>
                <w:rFonts w:ascii="Arial" w:hAnsi="Arial" w:cs="Arial"/>
                <w:caps/>
                <w:sz w:val="20"/>
                <w:szCs w:val="20"/>
              </w:rPr>
              <w:fldChar w:fldCharType="separate"/>
            </w:r>
            <w:r w:rsidRPr="00703385">
              <w:rPr>
                <w:rFonts w:ascii="Arial" w:hAnsi="Arial" w:cs="Arial"/>
                <w:caps/>
                <w:noProof/>
                <w:sz w:val="20"/>
                <w:szCs w:val="20"/>
              </w:rPr>
              <w:t>     </w:t>
            </w:r>
            <w:r w:rsidRPr="00703385">
              <w:rPr>
                <w:rFonts w:ascii="Arial" w:hAnsi="Arial" w:cs="Arial"/>
                <w:caps/>
                <w:sz w:val="20"/>
                <w:szCs w:val="20"/>
              </w:rPr>
              <w:fldChar w:fldCharType="end"/>
            </w:r>
            <w:bookmarkEnd w:id="16"/>
          </w:p>
        </w:tc>
      </w:tr>
    </w:tbl>
    <w:p w14:paraId="7B0C595E" w14:textId="77777777" w:rsidR="00D02BC9" w:rsidRPr="00703385" w:rsidRDefault="00D02BC9" w:rsidP="00BA187C">
      <w:pPr>
        <w:tabs>
          <w:tab w:val="left" w:pos="0"/>
          <w:tab w:val="left" w:pos="5812"/>
        </w:tabs>
        <w:spacing w:before="240"/>
        <w:rPr>
          <w:rFonts w:ascii="Arial" w:hAnsi="Arial" w:cs="Arial"/>
          <w:sz w:val="20"/>
          <w:szCs w:val="20"/>
        </w:rPr>
      </w:pPr>
      <w:r w:rsidRPr="00703385">
        <w:rPr>
          <w:rFonts w:ascii="Arial" w:hAnsi="Arial" w:cs="Arial"/>
          <w:sz w:val="20"/>
          <w:szCs w:val="20"/>
        </w:rPr>
        <w:t xml:space="preserve">On </w:t>
      </w:r>
      <w:r w:rsidRPr="00703385">
        <w:rPr>
          <w:rFonts w:ascii="Arial" w:hAnsi="Arial" w:cs="Arial"/>
          <w:sz w:val="20"/>
          <w:szCs w:val="20"/>
        </w:rPr>
        <w:fldChar w:fldCharType="begin">
          <w:ffData>
            <w:name w:val="Texte35"/>
            <w:enabled/>
            <w:calcOnExit w:val="0"/>
            <w:textInput/>
          </w:ffData>
        </w:fldChar>
      </w:r>
      <w:bookmarkStart w:id="17" w:name="Texte35"/>
      <w:r w:rsidRPr="00703385">
        <w:rPr>
          <w:rFonts w:ascii="Arial" w:hAnsi="Arial" w:cs="Arial"/>
          <w:sz w:val="20"/>
          <w:szCs w:val="20"/>
        </w:rPr>
        <w:instrText xml:space="preserve"> FORMTEXT </w:instrText>
      </w:r>
      <w:r w:rsidRPr="00703385">
        <w:rPr>
          <w:rFonts w:ascii="Arial" w:hAnsi="Arial" w:cs="Arial"/>
          <w:sz w:val="20"/>
          <w:szCs w:val="20"/>
        </w:rPr>
      </w:r>
      <w:r w:rsidRPr="00703385">
        <w:rPr>
          <w:rFonts w:ascii="Arial" w:hAnsi="Arial" w:cs="Arial"/>
          <w:sz w:val="20"/>
          <w:szCs w:val="20"/>
        </w:rPr>
        <w:fldChar w:fldCharType="separate"/>
      </w:r>
      <w:r w:rsidRPr="00703385">
        <w:rPr>
          <w:rFonts w:ascii="Arial" w:hAnsi="Arial" w:cs="Arial"/>
          <w:noProof/>
          <w:sz w:val="20"/>
          <w:szCs w:val="20"/>
        </w:rPr>
        <w:t>     </w:t>
      </w:r>
      <w:r w:rsidRPr="00703385">
        <w:rPr>
          <w:rFonts w:ascii="Arial" w:hAnsi="Arial" w:cs="Arial"/>
          <w:sz w:val="20"/>
          <w:szCs w:val="20"/>
        </w:rPr>
        <w:fldChar w:fldCharType="end"/>
      </w:r>
      <w:bookmarkEnd w:id="17"/>
      <w:r w:rsidRPr="00703385">
        <w:rPr>
          <w:rFonts w:ascii="Arial" w:hAnsi="Arial" w:cs="Arial"/>
          <w:sz w:val="20"/>
          <w:szCs w:val="20"/>
        </w:rPr>
        <w:tab/>
        <w:t xml:space="preserve">On </w:t>
      </w:r>
      <w:r w:rsidRPr="00703385">
        <w:rPr>
          <w:rFonts w:ascii="Arial" w:hAnsi="Arial" w:cs="Arial"/>
          <w:sz w:val="20"/>
          <w:szCs w:val="20"/>
        </w:rPr>
        <w:fldChar w:fldCharType="begin">
          <w:ffData>
            <w:name w:val="Texte35"/>
            <w:enabled/>
            <w:calcOnExit w:val="0"/>
            <w:textInput/>
          </w:ffData>
        </w:fldChar>
      </w:r>
      <w:r w:rsidRPr="00703385">
        <w:rPr>
          <w:rFonts w:ascii="Arial" w:hAnsi="Arial" w:cs="Arial"/>
          <w:sz w:val="20"/>
          <w:szCs w:val="20"/>
        </w:rPr>
        <w:instrText xml:space="preserve"> FORMTEXT </w:instrText>
      </w:r>
      <w:r w:rsidRPr="00703385">
        <w:rPr>
          <w:rFonts w:ascii="Arial" w:hAnsi="Arial" w:cs="Arial"/>
          <w:sz w:val="20"/>
          <w:szCs w:val="20"/>
        </w:rPr>
      </w:r>
      <w:r w:rsidRPr="00703385">
        <w:rPr>
          <w:rFonts w:ascii="Arial" w:hAnsi="Arial" w:cs="Arial"/>
          <w:sz w:val="20"/>
          <w:szCs w:val="20"/>
        </w:rPr>
        <w:fldChar w:fldCharType="separate"/>
      </w:r>
      <w:r w:rsidRPr="00703385">
        <w:rPr>
          <w:rFonts w:ascii="Arial" w:hAnsi="Arial" w:cs="Arial"/>
          <w:noProof/>
          <w:sz w:val="20"/>
          <w:szCs w:val="20"/>
        </w:rPr>
        <w:t>     </w:t>
      </w:r>
      <w:r w:rsidRPr="00703385">
        <w:rPr>
          <w:rFonts w:ascii="Arial" w:hAnsi="Arial" w:cs="Arial"/>
          <w:sz w:val="20"/>
          <w:szCs w:val="20"/>
        </w:rPr>
        <w:fldChar w:fldCharType="end"/>
      </w:r>
    </w:p>
    <w:p w14:paraId="17D90D42" w14:textId="77777777" w:rsidR="00D02BC9" w:rsidRPr="00703385" w:rsidRDefault="00D02BC9" w:rsidP="00D02BC9">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3"/>
        <w:gridCol w:w="696"/>
        <w:gridCol w:w="4871"/>
      </w:tblGrid>
      <w:tr w:rsidR="00D02BC9" w:rsidRPr="00703385" w14:paraId="22E9DBA8" w14:textId="77777777" w:rsidTr="00BC4F33">
        <w:tc>
          <w:tcPr>
            <w:tcW w:w="5070" w:type="dxa"/>
            <w:tcBorders>
              <w:top w:val="nil"/>
              <w:left w:val="nil"/>
              <w:bottom w:val="single" w:sz="4" w:space="0" w:color="auto"/>
              <w:right w:val="nil"/>
            </w:tcBorders>
          </w:tcPr>
          <w:p w14:paraId="7CDE674D" w14:textId="77777777" w:rsidR="00D02BC9" w:rsidRPr="00703385" w:rsidRDefault="00D02BC9" w:rsidP="00BC4F33">
            <w:pPr>
              <w:jc w:val="both"/>
              <w:rPr>
                <w:rFonts w:ascii="Arial" w:hAnsi="Arial" w:cs="Arial"/>
                <w:sz w:val="20"/>
                <w:szCs w:val="20"/>
              </w:rPr>
            </w:pPr>
          </w:p>
        </w:tc>
        <w:tc>
          <w:tcPr>
            <w:tcW w:w="708" w:type="dxa"/>
            <w:tcBorders>
              <w:top w:val="nil"/>
              <w:left w:val="nil"/>
              <w:bottom w:val="nil"/>
              <w:right w:val="nil"/>
            </w:tcBorders>
          </w:tcPr>
          <w:p w14:paraId="7B2DFC5D" w14:textId="77777777" w:rsidR="00D02BC9" w:rsidRPr="00703385" w:rsidRDefault="00D02BC9" w:rsidP="00BC4F33">
            <w:pPr>
              <w:jc w:val="both"/>
              <w:rPr>
                <w:rFonts w:ascii="Arial" w:hAnsi="Arial" w:cs="Arial"/>
                <w:sz w:val="20"/>
                <w:szCs w:val="20"/>
              </w:rPr>
            </w:pPr>
          </w:p>
        </w:tc>
        <w:tc>
          <w:tcPr>
            <w:tcW w:w="4962" w:type="dxa"/>
            <w:tcBorders>
              <w:top w:val="nil"/>
              <w:left w:val="nil"/>
              <w:bottom w:val="single" w:sz="4" w:space="0" w:color="auto"/>
              <w:right w:val="nil"/>
            </w:tcBorders>
          </w:tcPr>
          <w:p w14:paraId="2E3784AE" w14:textId="77777777" w:rsidR="00D02BC9" w:rsidRPr="00703385" w:rsidRDefault="00D02BC9" w:rsidP="00BC4F33">
            <w:pPr>
              <w:jc w:val="both"/>
              <w:rPr>
                <w:rFonts w:ascii="Arial" w:hAnsi="Arial" w:cs="Arial"/>
                <w:sz w:val="20"/>
                <w:szCs w:val="20"/>
              </w:rPr>
            </w:pPr>
          </w:p>
        </w:tc>
      </w:tr>
      <w:tr w:rsidR="00D02BC9" w:rsidRPr="00703385" w14:paraId="64A9758B" w14:textId="77777777" w:rsidTr="00BC4F33">
        <w:tc>
          <w:tcPr>
            <w:tcW w:w="5070" w:type="dxa"/>
            <w:tcBorders>
              <w:top w:val="single" w:sz="4" w:space="0" w:color="auto"/>
              <w:left w:val="nil"/>
              <w:bottom w:val="nil"/>
              <w:right w:val="nil"/>
            </w:tcBorders>
          </w:tcPr>
          <w:p w14:paraId="009C8AB6" w14:textId="77777777" w:rsidR="00D02BC9" w:rsidRPr="00703385" w:rsidRDefault="00D02BC9" w:rsidP="00BA187C">
            <w:pPr>
              <w:ind w:left="-108"/>
              <w:jc w:val="both"/>
              <w:rPr>
                <w:rFonts w:ascii="Arial" w:hAnsi="Arial" w:cs="Arial"/>
                <w:sz w:val="20"/>
                <w:szCs w:val="20"/>
              </w:rPr>
            </w:pPr>
            <w:r w:rsidRPr="00703385">
              <w:rPr>
                <w:rFonts w:ascii="Arial" w:hAnsi="Arial" w:cs="Arial"/>
                <w:sz w:val="20"/>
                <w:szCs w:val="20"/>
              </w:rPr>
              <w:t>Plaintiff</w:t>
            </w:r>
          </w:p>
          <w:p w14:paraId="108210F5" w14:textId="77777777" w:rsidR="00D02BC9" w:rsidRPr="00703385" w:rsidRDefault="00D02BC9" w:rsidP="00BA187C">
            <w:pPr>
              <w:ind w:left="-108"/>
              <w:jc w:val="both"/>
              <w:rPr>
                <w:rFonts w:ascii="Arial" w:hAnsi="Arial" w:cs="Arial"/>
                <w:sz w:val="20"/>
                <w:szCs w:val="20"/>
              </w:rPr>
            </w:pPr>
            <w:r w:rsidRPr="00703385">
              <w:rPr>
                <w:rFonts w:ascii="Arial" w:hAnsi="Arial" w:cs="Arial"/>
                <w:sz w:val="20"/>
                <w:szCs w:val="20"/>
              </w:rPr>
              <w:t>or</w:t>
            </w:r>
          </w:p>
        </w:tc>
        <w:tc>
          <w:tcPr>
            <w:tcW w:w="708" w:type="dxa"/>
            <w:tcBorders>
              <w:top w:val="nil"/>
              <w:left w:val="nil"/>
              <w:bottom w:val="nil"/>
              <w:right w:val="nil"/>
            </w:tcBorders>
          </w:tcPr>
          <w:p w14:paraId="68D13A41" w14:textId="77777777" w:rsidR="00D02BC9" w:rsidRPr="00703385" w:rsidRDefault="00D02BC9" w:rsidP="00BC4F33">
            <w:pPr>
              <w:jc w:val="both"/>
              <w:rPr>
                <w:rFonts w:ascii="Arial" w:hAnsi="Arial" w:cs="Arial"/>
                <w:sz w:val="20"/>
                <w:szCs w:val="20"/>
              </w:rPr>
            </w:pPr>
          </w:p>
        </w:tc>
        <w:tc>
          <w:tcPr>
            <w:tcW w:w="4962" w:type="dxa"/>
            <w:tcBorders>
              <w:top w:val="nil"/>
              <w:left w:val="nil"/>
              <w:bottom w:val="nil"/>
              <w:right w:val="nil"/>
            </w:tcBorders>
          </w:tcPr>
          <w:p w14:paraId="3DB4BE3F" w14:textId="77777777" w:rsidR="00D02BC9" w:rsidRPr="00703385" w:rsidRDefault="00D02BC9" w:rsidP="00BC4F33">
            <w:pPr>
              <w:jc w:val="both"/>
              <w:rPr>
                <w:rFonts w:ascii="Arial" w:hAnsi="Arial" w:cs="Arial"/>
                <w:sz w:val="20"/>
                <w:szCs w:val="20"/>
              </w:rPr>
            </w:pPr>
            <w:r w:rsidRPr="00703385">
              <w:rPr>
                <w:rFonts w:ascii="Arial" w:hAnsi="Arial" w:cs="Arial"/>
                <w:sz w:val="20"/>
                <w:szCs w:val="20"/>
              </w:rPr>
              <w:t>Defendant</w:t>
            </w:r>
          </w:p>
          <w:p w14:paraId="59F344F6" w14:textId="77777777" w:rsidR="00D02BC9" w:rsidRPr="00703385" w:rsidRDefault="00D02BC9" w:rsidP="00BC4F33">
            <w:pPr>
              <w:jc w:val="both"/>
              <w:rPr>
                <w:rFonts w:ascii="Arial" w:hAnsi="Arial" w:cs="Arial"/>
                <w:sz w:val="20"/>
                <w:szCs w:val="20"/>
              </w:rPr>
            </w:pPr>
            <w:r w:rsidRPr="00703385">
              <w:rPr>
                <w:rFonts w:ascii="Arial" w:hAnsi="Arial" w:cs="Arial"/>
                <w:sz w:val="20"/>
                <w:szCs w:val="20"/>
              </w:rPr>
              <w:t>or</w:t>
            </w:r>
          </w:p>
        </w:tc>
      </w:tr>
      <w:tr w:rsidR="00D02BC9" w:rsidRPr="00703385" w14:paraId="6F3225BC" w14:textId="77777777" w:rsidTr="00BC4F33">
        <w:tc>
          <w:tcPr>
            <w:tcW w:w="5070" w:type="dxa"/>
            <w:tcBorders>
              <w:top w:val="nil"/>
              <w:left w:val="nil"/>
              <w:bottom w:val="nil"/>
              <w:right w:val="nil"/>
            </w:tcBorders>
          </w:tcPr>
          <w:p w14:paraId="540F5014" w14:textId="77777777" w:rsidR="00D02BC9" w:rsidRPr="00703385" w:rsidRDefault="00D02BC9" w:rsidP="00BA187C">
            <w:pPr>
              <w:ind w:left="-108"/>
              <w:jc w:val="both"/>
              <w:rPr>
                <w:rFonts w:ascii="Arial" w:hAnsi="Arial" w:cs="Arial"/>
                <w:b/>
                <w:sz w:val="20"/>
                <w:szCs w:val="20"/>
              </w:rPr>
            </w:pPr>
            <w:r w:rsidRPr="00703385">
              <w:rPr>
                <w:rFonts w:ascii="Arial" w:hAnsi="Arial" w:cs="Arial"/>
                <w:b/>
                <w:bCs/>
                <w:sz w:val="20"/>
                <w:szCs w:val="20"/>
              </w:rPr>
              <w:t xml:space="preserve">Mtre. </w:t>
            </w:r>
            <w:r w:rsidRPr="00703385">
              <w:rPr>
                <w:rFonts w:ascii="Arial" w:hAnsi="Arial" w:cs="Arial"/>
                <w:b/>
                <w:bCs/>
                <w:sz w:val="20"/>
                <w:szCs w:val="20"/>
              </w:rPr>
              <w:fldChar w:fldCharType="begin">
                <w:ffData>
                  <w:name w:val="Texte73"/>
                  <w:enabled/>
                  <w:calcOnExit w:val="0"/>
                  <w:textInput/>
                </w:ffData>
              </w:fldChar>
            </w:r>
            <w:bookmarkStart w:id="18" w:name="Texte73"/>
            <w:r w:rsidRPr="00703385">
              <w:rPr>
                <w:rFonts w:ascii="Arial" w:hAnsi="Arial" w:cs="Arial"/>
                <w:b/>
                <w:bCs/>
                <w:sz w:val="20"/>
                <w:szCs w:val="20"/>
              </w:rPr>
              <w:instrText xml:space="preserve"> FORMTEXT </w:instrText>
            </w:r>
            <w:r w:rsidRPr="00703385">
              <w:rPr>
                <w:rFonts w:ascii="Arial" w:hAnsi="Arial" w:cs="Arial"/>
                <w:b/>
                <w:bCs/>
                <w:sz w:val="20"/>
                <w:szCs w:val="20"/>
              </w:rPr>
            </w:r>
            <w:r w:rsidRPr="00703385">
              <w:rPr>
                <w:rFonts w:ascii="Arial" w:hAnsi="Arial" w:cs="Arial"/>
                <w:b/>
                <w:bCs/>
                <w:sz w:val="20"/>
                <w:szCs w:val="20"/>
              </w:rPr>
              <w:fldChar w:fldCharType="separate"/>
            </w:r>
            <w:r w:rsidRPr="00703385">
              <w:rPr>
                <w:rFonts w:ascii="Arial" w:hAnsi="Arial" w:cs="Arial"/>
                <w:b/>
                <w:bCs/>
                <w:noProof/>
                <w:sz w:val="20"/>
                <w:szCs w:val="20"/>
              </w:rPr>
              <w:t> </w:t>
            </w:r>
            <w:r w:rsidRPr="00703385">
              <w:rPr>
                <w:rFonts w:ascii="Arial" w:hAnsi="Arial" w:cs="Arial"/>
                <w:b/>
                <w:bCs/>
                <w:noProof/>
                <w:sz w:val="20"/>
                <w:szCs w:val="20"/>
              </w:rPr>
              <w:t> </w:t>
            </w:r>
            <w:r w:rsidRPr="00703385">
              <w:rPr>
                <w:rFonts w:ascii="Arial" w:hAnsi="Arial" w:cs="Arial"/>
                <w:b/>
                <w:bCs/>
                <w:noProof/>
                <w:sz w:val="20"/>
                <w:szCs w:val="20"/>
              </w:rPr>
              <w:t> </w:t>
            </w:r>
            <w:r w:rsidRPr="00703385">
              <w:rPr>
                <w:rFonts w:ascii="Arial" w:hAnsi="Arial" w:cs="Arial"/>
                <w:b/>
                <w:bCs/>
                <w:noProof/>
                <w:sz w:val="20"/>
                <w:szCs w:val="20"/>
              </w:rPr>
              <w:t> </w:t>
            </w:r>
            <w:r w:rsidRPr="00703385">
              <w:rPr>
                <w:rFonts w:ascii="Arial" w:hAnsi="Arial" w:cs="Arial"/>
                <w:b/>
                <w:bCs/>
                <w:noProof/>
                <w:sz w:val="20"/>
                <w:szCs w:val="20"/>
              </w:rPr>
              <w:t> </w:t>
            </w:r>
            <w:r w:rsidRPr="00703385">
              <w:rPr>
                <w:rFonts w:ascii="Arial" w:hAnsi="Arial" w:cs="Arial"/>
                <w:b/>
                <w:bCs/>
                <w:sz w:val="20"/>
                <w:szCs w:val="20"/>
              </w:rPr>
              <w:fldChar w:fldCharType="end"/>
            </w:r>
            <w:bookmarkEnd w:id="18"/>
          </w:p>
          <w:p w14:paraId="6A7FEF65" w14:textId="77777777" w:rsidR="00D02BC9" w:rsidRPr="00703385" w:rsidRDefault="00D02BC9" w:rsidP="00BA187C">
            <w:pPr>
              <w:ind w:left="-108"/>
              <w:jc w:val="both"/>
              <w:rPr>
                <w:rFonts w:ascii="Arial" w:hAnsi="Arial" w:cs="Arial"/>
                <w:sz w:val="20"/>
                <w:szCs w:val="20"/>
              </w:rPr>
            </w:pPr>
            <w:r w:rsidRPr="00703385">
              <w:rPr>
                <w:rFonts w:ascii="Arial" w:hAnsi="Arial" w:cs="Arial"/>
                <w:sz w:val="20"/>
                <w:szCs w:val="20"/>
              </w:rPr>
              <w:t>Plaintiff’s lawyer(s)</w:t>
            </w:r>
          </w:p>
        </w:tc>
        <w:tc>
          <w:tcPr>
            <w:tcW w:w="708" w:type="dxa"/>
            <w:tcBorders>
              <w:top w:val="nil"/>
              <w:left w:val="nil"/>
              <w:bottom w:val="nil"/>
              <w:right w:val="nil"/>
            </w:tcBorders>
          </w:tcPr>
          <w:p w14:paraId="490FF79E" w14:textId="77777777" w:rsidR="00D02BC9" w:rsidRPr="00703385" w:rsidRDefault="00D02BC9" w:rsidP="00BC4F33">
            <w:pPr>
              <w:jc w:val="both"/>
              <w:rPr>
                <w:rFonts w:ascii="Arial" w:hAnsi="Arial" w:cs="Arial"/>
                <w:sz w:val="20"/>
                <w:szCs w:val="20"/>
              </w:rPr>
            </w:pPr>
          </w:p>
        </w:tc>
        <w:tc>
          <w:tcPr>
            <w:tcW w:w="4962" w:type="dxa"/>
            <w:tcBorders>
              <w:top w:val="nil"/>
              <w:left w:val="nil"/>
              <w:bottom w:val="nil"/>
              <w:right w:val="nil"/>
            </w:tcBorders>
          </w:tcPr>
          <w:p w14:paraId="049B40E5" w14:textId="77777777" w:rsidR="00D02BC9" w:rsidRPr="00703385" w:rsidRDefault="00D02BC9" w:rsidP="00BC4F33">
            <w:pPr>
              <w:jc w:val="both"/>
              <w:rPr>
                <w:rFonts w:ascii="Arial" w:hAnsi="Arial" w:cs="Arial"/>
                <w:b/>
                <w:sz w:val="20"/>
                <w:szCs w:val="20"/>
              </w:rPr>
            </w:pPr>
            <w:r w:rsidRPr="00703385">
              <w:rPr>
                <w:rFonts w:ascii="Arial" w:hAnsi="Arial" w:cs="Arial"/>
                <w:b/>
                <w:bCs/>
                <w:sz w:val="20"/>
                <w:szCs w:val="20"/>
              </w:rPr>
              <w:t xml:space="preserve">Mtre. </w:t>
            </w:r>
            <w:r w:rsidRPr="00703385">
              <w:rPr>
                <w:rFonts w:ascii="Arial" w:hAnsi="Arial" w:cs="Arial"/>
                <w:b/>
                <w:bCs/>
                <w:sz w:val="20"/>
                <w:szCs w:val="20"/>
              </w:rPr>
              <w:fldChar w:fldCharType="begin">
                <w:ffData>
                  <w:name w:val="Texte69"/>
                  <w:enabled/>
                  <w:calcOnExit w:val="0"/>
                  <w:textInput/>
                </w:ffData>
              </w:fldChar>
            </w:r>
            <w:bookmarkStart w:id="19" w:name="Texte69"/>
            <w:r w:rsidRPr="00703385">
              <w:rPr>
                <w:rFonts w:ascii="Arial" w:hAnsi="Arial" w:cs="Arial"/>
                <w:b/>
                <w:bCs/>
                <w:sz w:val="20"/>
                <w:szCs w:val="20"/>
              </w:rPr>
              <w:instrText xml:space="preserve"> FORMTEXT </w:instrText>
            </w:r>
            <w:r w:rsidRPr="00703385">
              <w:rPr>
                <w:rFonts w:ascii="Arial" w:hAnsi="Arial" w:cs="Arial"/>
                <w:b/>
                <w:bCs/>
                <w:sz w:val="20"/>
                <w:szCs w:val="20"/>
              </w:rPr>
            </w:r>
            <w:r w:rsidRPr="00703385">
              <w:rPr>
                <w:rFonts w:ascii="Arial" w:hAnsi="Arial" w:cs="Arial"/>
                <w:b/>
                <w:bCs/>
                <w:sz w:val="20"/>
                <w:szCs w:val="20"/>
              </w:rPr>
              <w:fldChar w:fldCharType="separate"/>
            </w:r>
            <w:r w:rsidRPr="00703385">
              <w:rPr>
                <w:rFonts w:ascii="Arial" w:hAnsi="Arial" w:cs="Arial"/>
                <w:b/>
                <w:bCs/>
                <w:noProof/>
                <w:sz w:val="20"/>
                <w:szCs w:val="20"/>
              </w:rPr>
              <w:t> </w:t>
            </w:r>
            <w:r w:rsidRPr="00703385">
              <w:rPr>
                <w:rFonts w:ascii="Arial" w:hAnsi="Arial" w:cs="Arial"/>
                <w:b/>
                <w:bCs/>
                <w:noProof/>
                <w:sz w:val="20"/>
                <w:szCs w:val="20"/>
              </w:rPr>
              <w:t> </w:t>
            </w:r>
            <w:r w:rsidRPr="00703385">
              <w:rPr>
                <w:rFonts w:ascii="Arial" w:hAnsi="Arial" w:cs="Arial"/>
                <w:b/>
                <w:bCs/>
                <w:noProof/>
                <w:sz w:val="20"/>
                <w:szCs w:val="20"/>
              </w:rPr>
              <w:t> </w:t>
            </w:r>
            <w:r w:rsidRPr="00703385">
              <w:rPr>
                <w:rFonts w:ascii="Arial" w:hAnsi="Arial" w:cs="Arial"/>
                <w:b/>
                <w:bCs/>
                <w:noProof/>
                <w:sz w:val="20"/>
                <w:szCs w:val="20"/>
              </w:rPr>
              <w:t> </w:t>
            </w:r>
            <w:r w:rsidRPr="00703385">
              <w:rPr>
                <w:rFonts w:ascii="Arial" w:hAnsi="Arial" w:cs="Arial"/>
                <w:b/>
                <w:bCs/>
                <w:noProof/>
                <w:sz w:val="20"/>
                <w:szCs w:val="20"/>
              </w:rPr>
              <w:t> </w:t>
            </w:r>
            <w:r w:rsidRPr="00703385">
              <w:rPr>
                <w:rFonts w:ascii="Arial" w:hAnsi="Arial" w:cs="Arial"/>
                <w:b/>
                <w:bCs/>
                <w:sz w:val="20"/>
                <w:szCs w:val="20"/>
              </w:rPr>
              <w:fldChar w:fldCharType="end"/>
            </w:r>
            <w:bookmarkEnd w:id="19"/>
          </w:p>
          <w:p w14:paraId="53153229" w14:textId="77777777" w:rsidR="00D02BC9" w:rsidRPr="00703385" w:rsidRDefault="00D02BC9" w:rsidP="00BC4F33">
            <w:pPr>
              <w:jc w:val="both"/>
              <w:rPr>
                <w:rFonts w:ascii="Arial" w:hAnsi="Arial" w:cs="Arial"/>
                <w:sz w:val="20"/>
                <w:szCs w:val="20"/>
              </w:rPr>
            </w:pPr>
            <w:r w:rsidRPr="00703385">
              <w:rPr>
                <w:rFonts w:ascii="Arial" w:hAnsi="Arial" w:cs="Arial"/>
                <w:sz w:val="20"/>
                <w:szCs w:val="20"/>
              </w:rPr>
              <w:t>Defendant’s lawyer(s)</w:t>
            </w:r>
          </w:p>
        </w:tc>
      </w:tr>
      <w:tr w:rsidR="00D02BC9" w:rsidRPr="00703385" w14:paraId="7C3E4B24" w14:textId="77777777" w:rsidTr="00BC4F33">
        <w:tc>
          <w:tcPr>
            <w:tcW w:w="5070" w:type="dxa"/>
            <w:tcBorders>
              <w:top w:val="nil"/>
              <w:left w:val="nil"/>
              <w:bottom w:val="nil"/>
              <w:right w:val="nil"/>
            </w:tcBorders>
          </w:tcPr>
          <w:p w14:paraId="71DE8B24" w14:textId="77777777" w:rsidR="00D02BC9" w:rsidRPr="00703385" w:rsidRDefault="00D02BC9" w:rsidP="00BA187C">
            <w:pPr>
              <w:ind w:left="-108"/>
              <w:jc w:val="both"/>
              <w:rPr>
                <w:rFonts w:ascii="Arial" w:hAnsi="Arial" w:cs="Arial"/>
                <w:sz w:val="20"/>
                <w:szCs w:val="20"/>
                <w:lang w:val="en-CA"/>
              </w:rPr>
            </w:pPr>
            <w:r w:rsidRPr="00703385">
              <w:rPr>
                <w:rFonts w:ascii="Arial" w:hAnsi="Arial" w:cs="Arial"/>
                <w:sz w:val="20"/>
                <w:szCs w:val="20"/>
              </w:rPr>
              <w:fldChar w:fldCharType="begin">
                <w:ffData>
                  <w:name w:val=""/>
                  <w:enabled/>
                  <w:calcOnExit w:val="0"/>
                  <w:textInput>
                    <w:default w:val="(Nom de l'étude)"/>
                  </w:textInput>
                </w:ffData>
              </w:fldChar>
            </w:r>
            <w:r w:rsidRPr="00703385">
              <w:rPr>
                <w:rFonts w:ascii="Arial" w:hAnsi="Arial" w:cs="Arial"/>
                <w:sz w:val="20"/>
                <w:szCs w:val="20"/>
                <w:lang w:val="en-CA"/>
              </w:rPr>
              <w:instrText xml:space="preserve"> FORMTEXT </w:instrText>
            </w:r>
            <w:r w:rsidRPr="00703385">
              <w:rPr>
                <w:rFonts w:ascii="Arial" w:hAnsi="Arial" w:cs="Arial"/>
                <w:sz w:val="20"/>
                <w:szCs w:val="20"/>
              </w:rPr>
            </w:r>
            <w:r w:rsidRPr="00703385">
              <w:rPr>
                <w:rFonts w:ascii="Arial" w:hAnsi="Arial" w:cs="Arial"/>
                <w:sz w:val="20"/>
                <w:szCs w:val="20"/>
              </w:rPr>
              <w:fldChar w:fldCharType="separate"/>
            </w:r>
            <w:r w:rsidRPr="00703385">
              <w:rPr>
                <w:rFonts w:ascii="Arial" w:hAnsi="Arial" w:cs="Arial"/>
                <w:noProof/>
                <w:sz w:val="20"/>
                <w:szCs w:val="20"/>
                <w:lang w:val="en-CA"/>
              </w:rPr>
              <w:t>(Firm name)</w:t>
            </w:r>
            <w:r w:rsidRPr="00703385">
              <w:rPr>
                <w:rFonts w:ascii="Arial" w:hAnsi="Arial" w:cs="Arial"/>
                <w:sz w:val="20"/>
                <w:szCs w:val="20"/>
              </w:rPr>
              <w:fldChar w:fldCharType="end"/>
            </w:r>
          </w:p>
          <w:p w14:paraId="018CC903" w14:textId="77777777" w:rsidR="00D02BC9" w:rsidRPr="00703385" w:rsidRDefault="00D02BC9" w:rsidP="00BA187C">
            <w:pPr>
              <w:ind w:left="-108"/>
              <w:jc w:val="both"/>
              <w:rPr>
                <w:rFonts w:ascii="Arial" w:hAnsi="Arial" w:cs="Arial"/>
                <w:sz w:val="20"/>
                <w:szCs w:val="20"/>
                <w:lang w:val="en-CA"/>
              </w:rPr>
            </w:pPr>
            <w:r w:rsidRPr="00703385">
              <w:rPr>
                <w:rFonts w:ascii="Arial" w:hAnsi="Arial" w:cs="Arial"/>
                <w:sz w:val="20"/>
                <w:szCs w:val="20"/>
              </w:rPr>
              <w:fldChar w:fldCharType="begin">
                <w:ffData>
                  <w:name w:val=""/>
                  <w:enabled/>
                  <w:calcOnExit w:val="0"/>
                  <w:textInput>
                    <w:default w:val="(Adresse)"/>
                  </w:textInput>
                </w:ffData>
              </w:fldChar>
            </w:r>
            <w:r w:rsidRPr="00703385">
              <w:rPr>
                <w:rFonts w:ascii="Arial" w:hAnsi="Arial" w:cs="Arial"/>
                <w:sz w:val="20"/>
                <w:szCs w:val="20"/>
                <w:lang w:val="en-CA"/>
              </w:rPr>
              <w:instrText xml:space="preserve"> FORMTEXT </w:instrText>
            </w:r>
            <w:r w:rsidRPr="00703385">
              <w:rPr>
                <w:rFonts w:ascii="Arial" w:hAnsi="Arial" w:cs="Arial"/>
                <w:sz w:val="20"/>
                <w:szCs w:val="20"/>
              </w:rPr>
            </w:r>
            <w:r w:rsidRPr="00703385">
              <w:rPr>
                <w:rFonts w:ascii="Arial" w:hAnsi="Arial" w:cs="Arial"/>
                <w:sz w:val="20"/>
                <w:szCs w:val="20"/>
              </w:rPr>
              <w:fldChar w:fldCharType="separate"/>
            </w:r>
            <w:r w:rsidRPr="00703385">
              <w:rPr>
                <w:rFonts w:ascii="Arial" w:hAnsi="Arial" w:cs="Arial"/>
                <w:noProof/>
                <w:sz w:val="20"/>
                <w:szCs w:val="20"/>
                <w:lang w:val="en-CA"/>
              </w:rPr>
              <w:t>(Address)</w:t>
            </w:r>
            <w:r w:rsidRPr="00703385">
              <w:rPr>
                <w:rFonts w:ascii="Arial" w:hAnsi="Arial" w:cs="Arial"/>
                <w:sz w:val="20"/>
                <w:szCs w:val="20"/>
              </w:rPr>
              <w:fldChar w:fldCharType="end"/>
            </w:r>
          </w:p>
          <w:p w14:paraId="11081EFB" w14:textId="77777777" w:rsidR="00D02BC9" w:rsidRPr="00703385" w:rsidRDefault="00D02BC9" w:rsidP="00BA187C">
            <w:pPr>
              <w:ind w:left="-108"/>
              <w:jc w:val="both"/>
              <w:rPr>
                <w:rFonts w:ascii="Arial" w:hAnsi="Arial" w:cs="Arial"/>
                <w:sz w:val="20"/>
                <w:szCs w:val="20"/>
                <w:lang w:val="en-CA"/>
              </w:rPr>
            </w:pPr>
            <w:r w:rsidRPr="00703385">
              <w:rPr>
                <w:rFonts w:ascii="Arial" w:hAnsi="Arial" w:cs="Arial"/>
                <w:sz w:val="20"/>
                <w:szCs w:val="20"/>
              </w:rPr>
              <w:fldChar w:fldCharType="begin">
                <w:ffData>
                  <w:name w:val=""/>
                  <w:enabled/>
                  <w:calcOnExit w:val="0"/>
                  <w:textInput>
                    <w:default w:val="(Ville, province et code postal)"/>
                  </w:textInput>
                </w:ffData>
              </w:fldChar>
            </w:r>
            <w:r w:rsidRPr="00703385">
              <w:rPr>
                <w:rFonts w:ascii="Arial" w:hAnsi="Arial" w:cs="Arial"/>
                <w:sz w:val="20"/>
                <w:szCs w:val="20"/>
                <w:lang w:val="en-CA"/>
              </w:rPr>
              <w:instrText xml:space="preserve"> FORMTEXT </w:instrText>
            </w:r>
            <w:r w:rsidRPr="00703385">
              <w:rPr>
                <w:rFonts w:ascii="Arial" w:hAnsi="Arial" w:cs="Arial"/>
                <w:sz w:val="20"/>
                <w:szCs w:val="20"/>
              </w:rPr>
            </w:r>
            <w:r w:rsidRPr="00703385">
              <w:rPr>
                <w:rFonts w:ascii="Arial" w:hAnsi="Arial" w:cs="Arial"/>
                <w:sz w:val="20"/>
                <w:szCs w:val="20"/>
              </w:rPr>
              <w:fldChar w:fldCharType="separate"/>
            </w:r>
            <w:r w:rsidRPr="00703385">
              <w:rPr>
                <w:rFonts w:ascii="Arial" w:hAnsi="Arial" w:cs="Arial"/>
                <w:noProof/>
                <w:sz w:val="20"/>
                <w:szCs w:val="20"/>
                <w:lang w:val="en-CA"/>
              </w:rPr>
              <w:t>(City, province and postal code)</w:t>
            </w:r>
            <w:r w:rsidRPr="00703385">
              <w:rPr>
                <w:rFonts w:ascii="Arial" w:hAnsi="Arial" w:cs="Arial"/>
                <w:sz w:val="20"/>
                <w:szCs w:val="20"/>
              </w:rPr>
              <w:fldChar w:fldCharType="end"/>
            </w:r>
          </w:p>
          <w:p w14:paraId="7F994112" w14:textId="77777777" w:rsidR="00D02BC9" w:rsidRPr="00703385" w:rsidRDefault="00D02BC9" w:rsidP="00BA187C">
            <w:pPr>
              <w:ind w:left="-108"/>
              <w:jc w:val="both"/>
              <w:rPr>
                <w:rFonts w:ascii="Arial" w:hAnsi="Arial" w:cs="Arial"/>
                <w:sz w:val="20"/>
                <w:szCs w:val="20"/>
              </w:rPr>
            </w:pPr>
            <w:r w:rsidRPr="00703385">
              <w:rPr>
                <w:rFonts w:ascii="Arial" w:hAnsi="Arial" w:cs="Arial"/>
                <w:sz w:val="20"/>
                <w:szCs w:val="20"/>
              </w:rPr>
              <w:t xml:space="preserve">Telephone: </w:t>
            </w:r>
            <w:r w:rsidRPr="00703385">
              <w:rPr>
                <w:rFonts w:ascii="Arial" w:hAnsi="Arial" w:cs="Arial"/>
                <w:sz w:val="20"/>
                <w:szCs w:val="20"/>
              </w:rPr>
              <w:fldChar w:fldCharType="begin">
                <w:ffData>
                  <w:name w:val=""/>
                  <w:enabled/>
                  <w:calcOnExit w:val="0"/>
                  <w:textInput/>
                </w:ffData>
              </w:fldChar>
            </w:r>
            <w:r w:rsidRPr="00703385">
              <w:rPr>
                <w:rFonts w:ascii="Arial" w:hAnsi="Arial" w:cs="Arial"/>
                <w:sz w:val="20"/>
                <w:szCs w:val="20"/>
              </w:rPr>
              <w:instrText xml:space="preserve"> FORMTEXT </w:instrText>
            </w:r>
            <w:r w:rsidRPr="00703385">
              <w:rPr>
                <w:rFonts w:ascii="Arial" w:hAnsi="Arial" w:cs="Arial"/>
                <w:sz w:val="20"/>
                <w:szCs w:val="20"/>
              </w:rPr>
            </w:r>
            <w:r w:rsidRPr="00703385">
              <w:rPr>
                <w:rFonts w:ascii="Arial" w:hAnsi="Arial" w:cs="Arial"/>
                <w:sz w:val="20"/>
                <w:szCs w:val="20"/>
              </w:rPr>
              <w:fldChar w:fldCharType="separate"/>
            </w:r>
            <w:r w:rsidRPr="00703385">
              <w:rPr>
                <w:rFonts w:ascii="Arial" w:hAnsi="Arial" w:cs="Arial"/>
                <w:noProof/>
                <w:sz w:val="20"/>
                <w:szCs w:val="20"/>
              </w:rPr>
              <w:t>     </w:t>
            </w:r>
            <w:r w:rsidRPr="00703385">
              <w:rPr>
                <w:rFonts w:ascii="Arial" w:hAnsi="Arial" w:cs="Arial"/>
                <w:sz w:val="20"/>
                <w:szCs w:val="20"/>
              </w:rPr>
              <w:fldChar w:fldCharType="end"/>
            </w:r>
          </w:p>
          <w:p w14:paraId="35625C98" w14:textId="77777777" w:rsidR="00D02BC9" w:rsidRPr="00703385" w:rsidRDefault="00D02BC9" w:rsidP="00BA187C">
            <w:pPr>
              <w:ind w:left="-108"/>
              <w:jc w:val="both"/>
              <w:rPr>
                <w:rFonts w:ascii="Arial" w:hAnsi="Arial" w:cs="Arial"/>
                <w:sz w:val="20"/>
                <w:szCs w:val="20"/>
              </w:rPr>
            </w:pPr>
            <w:r w:rsidRPr="00703385">
              <w:rPr>
                <w:rFonts w:ascii="Arial" w:hAnsi="Arial" w:cs="Arial"/>
                <w:sz w:val="20"/>
                <w:szCs w:val="20"/>
              </w:rPr>
              <w:t xml:space="preserve">Fax: </w:t>
            </w:r>
            <w:r w:rsidRPr="00703385">
              <w:rPr>
                <w:rFonts w:ascii="Arial" w:hAnsi="Arial" w:cs="Arial"/>
                <w:sz w:val="20"/>
                <w:szCs w:val="20"/>
              </w:rPr>
              <w:fldChar w:fldCharType="begin">
                <w:ffData>
                  <w:name w:val="Texte73"/>
                  <w:enabled/>
                  <w:calcOnExit w:val="0"/>
                  <w:textInput/>
                </w:ffData>
              </w:fldChar>
            </w:r>
            <w:r w:rsidRPr="00703385">
              <w:rPr>
                <w:rFonts w:ascii="Arial" w:hAnsi="Arial" w:cs="Arial"/>
                <w:sz w:val="20"/>
                <w:szCs w:val="20"/>
              </w:rPr>
              <w:instrText xml:space="preserve"> FORMTEXT </w:instrText>
            </w:r>
            <w:r w:rsidRPr="00703385">
              <w:rPr>
                <w:rFonts w:ascii="Arial" w:hAnsi="Arial" w:cs="Arial"/>
                <w:sz w:val="20"/>
                <w:szCs w:val="20"/>
              </w:rPr>
            </w:r>
            <w:r w:rsidRPr="00703385">
              <w:rPr>
                <w:rFonts w:ascii="Arial" w:hAnsi="Arial" w:cs="Arial"/>
                <w:sz w:val="20"/>
                <w:szCs w:val="20"/>
              </w:rPr>
              <w:fldChar w:fldCharType="separate"/>
            </w:r>
            <w:r w:rsidRPr="00703385">
              <w:rPr>
                <w:rFonts w:ascii="Arial" w:hAnsi="Arial" w:cs="Arial"/>
                <w:noProof/>
                <w:sz w:val="20"/>
                <w:szCs w:val="20"/>
              </w:rPr>
              <w:t>     </w:t>
            </w:r>
            <w:r w:rsidRPr="00703385">
              <w:rPr>
                <w:rFonts w:ascii="Arial" w:hAnsi="Arial" w:cs="Arial"/>
                <w:sz w:val="20"/>
                <w:szCs w:val="20"/>
              </w:rPr>
              <w:fldChar w:fldCharType="end"/>
            </w:r>
          </w:p>
          <w:p w14:paraId="1986F7A2" w14:textId="77777777" w:rsidR="00D02BC9" w:rsidRPr="00703385" w:rsidRDefault="00D02BC9" w:rsidP="00BA187C">
            <w:pPr>
              <w:ind w:left="-108"/>
              <w:jc w:val="both"/>
              <w:rPr>
                <w:rFonts w:ascii="Arial" w:hAnsi="Arial" w:cs="Arial"/>
                <w:sz w:val="20"/>
                <w:szCs w:val="20"/>
              </w:rPr>
            </w:pPr>
            <w:r w:rsidRPr="00703385">
              <w:rPr>
                <w:rFonts w:ascii="Arial" w:hAnsi="Arial" w:cs="Arial"/>
                <w:sz w:val="20"/>
                <w:szCs w:val="20"/>
              </w:rPr>
              <w:t xml:space="preserve">Email: </w:t>
            </w:r>
            <w:r w:rsidRPr="00703385">
              <w:rPr>
                <w:rFonts w:ascii="Arial" w:hAnsi="Arial" w:cs="Arial"/>
                <w:sz w:val="20"/>
                <w:szCs w:val="20"/>
              </w:rPr>
              <w:fldChar w:fldCharType="begin">
                <w:ffData>
                  <w:name w:val="Texte73"/>
                  <w:enabled/>
                  <w:calcOnExit w:val="0"/>
                  <w:textInput/>
                </w:ffData>
              </w:fldChar>
            </w:r>
            <w:r w:rsidRPr="00703385">
              <w:rPr>
                <w:rFonts w:ascii="Arial" w:hAnsi="Arial" w:cs="Arial"/>
                <w:sz w:val="20"/>
                <w:szCs w:val="20"/>
              </w:rPr>
              <w:instrText xml:space="preserve"> FORMTEXT </w:instrText>
            </w:r>
            <w:r w:rsidRPr="00703385">
              <w:rPr>
                <w:rFonts w:ascii="Arial" w:hAnsi="Arial" w:cs="Arial"/>
                <w:sz w:val="20"/>
                <w:szCs w:val="20"/>
              </w:rPr>
            </w:r>
            <w:r w:rsidRPr="00703385">
              <w:rPr>
                <w:rFonts w:ascii="Arial" w:hAnsi="Arial" w:cs="Arial"/>
                <w:sz w:val="20"/>
                <w:szCs w:val="20"/>
              </w:rPr>
              <w:fldChar w:fldCharType="separate"/>
            </w:r>
            <w:r w:rsidRPr="00703385">
              <w:rPr>
                <w:rFonts w:ascii="Arial" w:hAnsi="Arial" w:cs="Arial"/>
                <w:noProof/>
                <w:sz w:val="20"/>
                <w:szCs w:val="20"/>
              </w:rPr>
              <w:t>     </w:t>
            </w:r>
            <w:r w:rsidRPr="00703385">
              <w:rPr>
                <w:rFonts w:ascii="Arial" w:hAnsi="Arial" w:cs="Arial"/>
                <w:sz w:val="20"/>
                <w:szCs w:val="20"/>
              </w:rPr>
              <w:fldChar w:fldCharType="end"/>
            </w:r>
          </w:p>
        </w:tc>
        <w:tc>
          <w:tcPr>
            <w:tcW w:w="708" w:type="dxa"/>
            <w:tcBorders>
              <w:top w:val="nil"/>
              <w:left w:val="nil"/>
              <w:bottom w:val="nil"/>
              <w:right w:val="nil"/>
            </w:tcBorders>
          </w:tcPr>
          <w:p w14:paraId="69D6AF1B" w14:textId="77777777" w:rsidR="00D02BC9" w:rsidRPr="00703385" w:rsidRDefault="00D02BC9" w:rsidP="00BC4F33">
            <w:pPr>
              <w:jc w:val="both"/>
              <w:rPr>
                <w:rFonts w:ascii="Arial" w:hAnsi="Arial" w:cs="Arial"/>
                <w:sz w:val="20"/>
                <w:szCs w:val="20"/>
              </w:rPr>
            </w:pPr>
          </w:p>
        </w:tc>
        <w:tc>
          <w:tcPr>
            <w:tcW w:w="4962" w:type="dxa"/>
            <w:tcBorders>
              <w:top w:val="nil"/>
              <w:left w:val="nil"/>
              <w:bottom w:val="nil"/>
              <w:right w:val="nil"/>
            </w:tcBorders>
          </w:tcPr>
          <w:p w14:paraId="6C0893EB" w14:textId="77777777" w:rsidR="00D02BC9" w:rsidRPr="00703385" w:rsidRDefault="00D02BC9" w:rsidP="00BC4F33">
            <w:pPr>
              <w:jc w:val="both"/>
              <w:rPr>
                <w:rFonts w:ascii="Arial" w:hAnsi="Arial" w:cs="Arial"/>
                <w:sz w:val="20"/>
                <w:szCs w:val="20"/>
                <w:lang w:val="en-CA"/>
              </w:rPr>
            </w:pPr>
            <w:r w:rsidRPr="00703385">
              <w:rPr>
                <w:rFonts w:ascii="Arial" w:hAnsi="Arial" w:cs="Arial"/>
                <w:sz w:val="20"/>
                <w:szCs w:val="20"/>
              </w:rPr>
              <w:fldChar w:fldCharType="begin">
                <w:ffData>
                  <w:name w:val=""/>
                  <w:enabled/>
                  <w:calcOnExit w:val="0"/>
                  <w:textInput>
                    <w:default w:val="(Nom de l'étude)"/>
                  </w:textInput>
                </w:ffData>
              </w:fldChar>
            </w:r>
            <w:r w:rsidRPr="00703385">
              <w:rPr>
                <w:rFonts w:ascii="Arial" w:hAnsi="Arial" w:cs="Arial"/>
                <w:sz w:val="20"/>
                <w:szCs w:val="20"/>
                <w:lang w:val="en-CA"/>
              </w:rPr>
              <w:instrText xml:space="preserve"> FORMTEXT </w:instrText>
            </w:r>
            <w:r w:rsidRPr="00703385">
              <w:rPr>
                <w:rFonts w:ascii="Arial" w:hAnsi="Arial" w:cs="Arial"/>
                <w:sz w:val="20"/>
                <w:szCs w:val="20"/>
              </w:rPr>
            </w:r>
            <w:r w:rsidRPr="00703385">
              <w:rPr>
                <w:rFonts w:ascii="Arial" w:hAnsi="Arial" w:cs="Arial"/>
                <w:sz w:val="20"/>
                <w:szCs w:val="20"/>
              </w:rPr>
              <w:fldChar w:fldCharType="separate"/>
            </w:r>
            <w:r w:rsidRPr="00703385">
              <w:rPr>
                <w:rFonts w:ascii="Arial" w:hAnsi="Arial" w:cs="Arial"/>
                <w:noProof/>
                <w:sz w:val="20"/>
                <w:szCs w:val="20"/>
                <w:lang w:val="en-CA"/>
              </w:rPr>
              <w:t>(Firm name)</w:t>
            </w:r>
            <w:r w:rsidRPr="00703385">
              <w:rPr>
                <w:rFonts w:ascii="Arial" w:hAnsi="Arial" w:cs="Arial"/>
                <w:sz w:val="20"/>
                <w:szCs w:val="20"/>
              </w:rPr>
              <w:fldChar w:fldCharType="end"/>
            </w:r>
          </w:p>
          <w:p w14:paraId="201F9AE7" w14:textId="77777777" w:rsidR="00D02BC9" w:rsidRPr="00703385" w:rsidRDefault="00D02BC9" w:rsidP="00BC4F33">
            <w:pPr>
              <w:jc w:val="both"/>
              <w:rPr>
                <w:rFonts w:ascii="Arial" w:hAnsi="Arial" w:cs="Arial"/>
                <w:sz w:val="20"/>
                <w:szCs w:val="20"/>
                <w:lang w:val="en-CA"/>
              </w:rPr>
            </w:pPr>
            <w:r w:rsidRPr="00703385">
              <w:rPr>
                <w:rFonts w:ascii="Arial" w:hAnsi="Arial" w:cs="Arial"/>
                <w:sz w:val="20"/>
                <w:szCs w:val="20"/>
              </w:rPr>
              <w:fldChar w:fldCharType="begin">
                <w:ffData>
                  <w:name w:val=""/>
                  <w:enabled/>
                  <w:calcOnExit w:val="0"/>
                  <w:textInput>
                    <w:default w:val="(Adresse)"/>
                  </w:textInput>
                </w:ffData>
              </w:fldChar>
            </w:r>
            <w:r w:rsidRPr="00703385">
              <w:rPr>
                <w:rFonts w:ascii="Arial" w:hAnsi="Arial" w:cs="Arial"/>
                <w:sz w:val="20"/>
                <w:szCs w:val="20"/>
                <w:lang w:val="en-CA"/>
              </w:rPr>
              <w:instrText xml:space="preserve"> FORMTEXT </w:instrText>
            </w:r>
            <w:r w:rsidRPr="00703385">
              <w:rPr>
                <w:rFonts w:ascii="Arial" w:hAnsi="Arial" w:cs="Arial"/>
                <w:sz w:val="20"/>
                <w:szCs w:val="20"/>
              </w:rPr>
            </w:r>
            <w:r w:rsidRPr="00703385">
              <w:rPr>
                <w:rFonts w:ascii="Arial" w:hAnsi="Arial" w:cs="Arial"/>
                <w:sz w:val="20"/>
                <w:szCs w:val="20"/>
              </w:rPr>
              <w:fldChar w:fldCharType="separate"/>
            </w:r>
            <w:r w:rsidRPr="00703385">
              <w:rPr>
                <w:rFonts w:ascii="Arial" w:hAnsi="Arial" w:cs="Arial"/>
                <w:noProof/>
                <w:sz w:val="20"/>
                <w:szCs w:val="20"/>
                <w:lang w:val="en-CA"/>
              </w:rPr>
              <w:t>(Address)</w:t>
            </w:r>
            <w:r w:rsidRPr="00703385">
              <w:rPr>
                <w:rFonts w:ascii="Arial" w:hAnsi="Arial" w:cs="Arial"/>
                <w:sz w:val="20"/>
                <w:szCs w:val="20"/>
              </w:rPr>
              <w:fldChar w:fldCharType="end"/>
            </w:r>
          </w:p>
          <w:p w14:paraId="7786658F" w14:textId="77777777" w:rsidR="00D02BC9" w:rsidRPr="00703385" w:rsidRDefault="00D02BC9" w:rsidP="00BC4F33">
            <w:pPr>
              <w:jc w:val="both"/>
              <w:rPr>
                <w:rFonts w:ascii="Arial" w:hAnsi="Arial" w:cs="Arial"/>
                <w:sz w:val="20"/>
                <w:szCs w:val="20"/>
                <w:lang w:val="en-CA"/>
              </w:rPr>
            </w:pPr>
            <w:r w:rsidRPr="00703385">
              <w:rPr>
                <w:rFonts w:ascii="Arial" w:hAnsi="Arial" w:cs="Arial"/>
                <w:sz w:val="20"/>
                <w:szCs w:val="20"/>
              </w:rPr>
              <w:fldChar w:fldCharType="begin">
                <w:ffData>
                  <w:name w:val=""/>
                  <w:enabled/>
                  <w:calcOnExit w:val="0"/>
                  <w:textInput>
                    <w:default w:val="(Ville, province et code postal)"/>
                  </w:textInput>
                </w:ffData>
              </w:fldChar>
            </w:r>
            <w:r w:rsidRPr="00703385">
              <w:rPr>
                <w:rFonts w:ascii="Arial" w:hAnsi="Arial" w:cs="Arial"/>
                <w:sz w:val="20"/>
                <w:szCs w:val="20"/>
                <w:lang w:val="en-CA"/>
              </w:rPr>
              <w:instrText xml:space="preserve"> FORMTEXT </w:instrText>
            </w:r>
            <w:r w:rsidRPr="00703385">
              <w:rPr>
                <w:rFonts w:ascii="Arial" w:hAnsi="Arial" w:cs="Arial"/>
                <w:sz w:val="20"/>
                <w:szCs w:val="20"/>
              </w:rPr>
            </w:r>
            <w:r w:rsidRPr="00703385">
              <w:rPr>
                <w:rFonts w:ascii="Arial" w:hAnsi="Arial" w:cs="Arial"/>
                <w:sz w:val="20"/>
                <w:szCs w:val="20"/>
              </w:rPr>
              <w:fldChar w:fldCharType="separate"/>
            </w:r>
            <w:r w:rsidRPr="00703385">
              <w:rPr>
                <w:rFonts w:ascii="Arial" w:hAnsi="Arial" w:cs="Arial"/>
                <w:noProof/>
                <w:sz w:val="20"/>
                <w:szCs w:val="20"/>
                <w:lang w:val="en-CA"/>
              </w:rPr>
              <w:t>(City, province and postal code)</w:t>
            </w:r>
            <w:r w:rsidRPr="00703385">
              <w:rPr>
                <w:rFonts w:ascii="Arial" w:hAnsi="Arial" w:cs="Arial"/>
                <w:sz w:val="20"/>
                <w:szCs w:val="20"/>
              </w:rPr>
              <w:fldChar w:fldCharType="end"/>
            </w:r>
          </w:p>
          <w:p w14:paraId="79F31063" w14:textId="77777777" w:rsidR="00D02BC9" w:rsidRPr="00703385" w:rsidRDefault="00D02BC9" w:rsidP="00BC4F33">
            <w:pPr>
              <w:jc w:val="both"/>
              <w:rPr>
                <w:rFonts w:ascii="Arial" w:hAnsi="Arial" w:cs="Arial"/>
                <w:sz w:val="20"/>
                <w:szCs w:val="20"/>
              </w:rPr>
            </w:pPr>
            <w:r w:rsidRPr="00703385">
              <w:rPr>
                <w:rFonts w:ascii="Arial" w:hAnsi="Arial" w:cs="Arial"/>
                <w:sz w:val="20"/>
                <w:szCs w:val="20"/>
              </w:rPr>
              <w:t xml:space="preserve">Telephone: </w:t>
            </w:r>
            <w:r w:rsidRPr="00703385">
              <w:rPr>
                <w:rFonts w:ascii="Arial" w:hAnsi="Arial" w:cs="Arial"/>
                <w:sz w:val="20"/>
                <w:szCs w:val="20"/>
              </w:rPr>
              <w:fldChar w:fldCharType="begin">
                <w:ffData>
                  <w:name w:val=""/>
                  <w:enabled/>
                  <w:calcOnExit w:val="0"/>
                  <w:textInput/>
                </w:ffData>
              </w:fldChar>
            </w:r>
            <w:r w:rsidRPr="00703385">
              <w:rPr>
                <w:rFonts w:ascii="Arial" w:hAnsi="Arial" w:cs="Arial"/>
                <w:sz w:val="20"/>
                <w:szCs w:val="20"/>
              </w:rPr>
              <w:instrText xml:space="preserve"> FORMTEXT </w:instrText>
            </w:r>
            <w:r w:rsidRPr="00703385">
              <w:rPr>
                <w:rFonts w:ascii="Arial" w:hAnsi="Arial" w:cs="Arial"/>
                <w:sz w:val="20"/>
                <w:szCs w:val="20"/>
              </w:rPr>
            </w:r>
            <w:r w:rsidRPr="00703385">
              <w:rPr>
                <w:rFonts w:ascii="Arial" w:hAnsi="Arial" w:cs="Arial"/>
                <w:sz w:val="20"/>
                <w:szCs w:val="20"/>
              </w:rPr>
              <w:fldChar w:fldCharType="separate"/>
            </w:r>
            <w:r w:rsidRPr="00703385">
              <w:rPr>
                <w:rFonts w:ascii="Arial" w:hAnsi="Arial" w:cs="Arial"/>
                <w:noProof/>
                <w:sz w:val="20"/>
                <w:szCs w:val="20"/>
              </w:rPr>
              <w:t>     </w:t>
            </w:r>
            <w:r w:rsidRPr="00703385">
              <w:rPr>
                <w:rFonts w:ascii="Arial" w:hAnsi="Arial" w:cs="Arial"/>
                <w:sz w:val="20"/>
                <w:szCs w:val="20"/>
              </w:rPr>
              <w:fldChar w:fldCharType="end"/>
            </w:r>
          </w:p>
          <w:p w14:paraId="7CC8A677" w14:textId="77777777" w:rsidR="00D02BC9" w:rsidRPr="00703385" w:rsidRDefault="00D02BC9" w:rsidP="00BC4F33">
            <w:pPr>
              <w:jc w:val="both"/>
              <w:rPr>
                <w:rFonts w:ascii="Arial" w:hAnsi="Arial" w:cs="Arial"/>
                <w:sz w:val="20"/>
                <w:szCs w:val="20"/>
              </w:rPr>
            </w:pPr>
            <w:r w:rsidRPr="00703385">
              <w:rPr>
                <w:rFonts w:ascii="Arial" w:hAnsi="Arial" w:cs="Arial"/>
                <w:sz w:val="20"/>
                <w:szCs w:val="20"/>
              </w:rPr>
              <w:t xml:space="preserve">Fax: </w:t>
            </w:r>
            <w:r w:rsidRPr="00703385">
              <w:rPr>
                <w:rFonts w:ascii="Arial" w:hAnsi="Arial" w:cs="Arial"/>
                <w:sz w:val="20"/>
                <w:szCs w:val="20"/>
              </w:rPr>
              <w:fldChar w:fldCharType="begin">
                <w:ffData>
                  <w:name w:val="Texte73"/>
                  <w:enabled/>
                  <w:calcOnExit w:val="0"/>
                  <w:textInput/>
                </w:ffData>
              </w:fldChar>
            </w:r>
            <w:r w:rsidRPr="00703385">
              <w:rPr>
                <w:rFonts w:ascii="Arial" w:hAnsi="Arial" w:cs="Arial"/>
                <w:sz w:val="20"/>
                <w:szCs w:val="20"/>
              </w:rPr>
              <w:instrText xml:space="preserve"> FORMTEXT </w:instrText>
            </w:r>
            <w:r w:rsidRPr="00703385">
              <w:rPr>
                <w:rFonts w:ascii="Arial" w:hAnsi="Arial" w:cs="Arial"/>
                <w:sz w:val="20"/>
                <w:szCs w:val="20"/>
              </w:rPr>
            </w:r>
            <w:r w:rsidRPr="00703385">
              <w:rPr>
                <w:rFonts w:ascii="Arial" w:hAnsi="Arial" w:cs="Arial"/>
                <w:sz w:val="20"/>
                <w:szCs w:val="20"/>
              </w:rPr>
              <w:fldChar w:fldCharType="separate"/>
            </w:r>
            <w:r w:rsidRPr="00703385">
              <w:rPr>
                <w:rFonts w:ascii="Arial" w:hAnsi="Arial" w:cs="Arial"/>
                <w:noProof/>
                <w:sz w:val="20"/>
                <w:szCs w:val="20"/>
              </w:rPr>
              <w:t>     </w:t>
            </w:r>
            <w:r w:rsidRPr="00703385">
              <w:rPr>
                <w:rFonts w:ascii="Arial" w:hAnsi="Arial" w:cs="Arial"/>
                <w:sz w:val="20"/>
                <w:szCs w:val="20"/>
              </w:rPr>
              <w:fldChar w:fldCharType="end"/>
            </w:r>
          </w:p>
          <w:p w14:paraId="38A710DA" w14:textId="77777777" w:rsidR="00D02BC9" w:rsidRPr="00703385" w:rsidRDefault="00D02BC9" w:rsidP="00BC4F33">
            <w:pPr>
              <w:jc w:val="both"/>
              <w:rPr>
                <w:rFonts w:ascii="Arial" w:hAnsi="Arial" w:cs="Arial"/>
                <w:sz w:val="20"/>
                <w:szCs w:val="20"/>
              </w:rPr>
            </w:pPr>
            <w:r w:rsidRPr="00703385">
              <w:rPr>
                <w:rFonts w:ascii="Arial" w:hAnsi="Arial" w:cs="Arial"/>
                <w:sz w:val="20"/>
                <w:szCs w:val="20"/>
              </w:rPr>
              <w:t xml:space="preserve">Email: </w:t>
            </w:r>
            <w:r w:rsidRPr="00703385">
              <w:rPr>
                <w:rFonts w:ascii="Arial" w:hAnsi="Arial" w:cs="Arial"/>
                <w:sz w:val="20"/>
                <w:szCs w:val="20"/>
              </w:rPr>
              <w:fldChar w:fldCharType="begin">
                <w:ffData>
                  <w:name w:val="Texte73"/>
                  <w:enabled/>
                  <w:calcOnExit w:val="0"/>
                  <w:textInput/>
                </w:ffData>
              </w:fldChar>
            </w:r>
            <w:r w:rsidRPr="00703385">
              <w:rPr>
                <w:rFonts w:ascii="Arial" w:hAnsi="Arial" w:cs="Arial"/>
                <w:sz w:val="20"/>
                <w:szCs w:val="20"/>
              </w:rPr>
              <w:instrText xml:space="preserve"> FORMTEXT </w:instrText>
            </w:r>
            <w:r w:rsidRPr="00703385">
              <w:rPr>
                <w:rFonts w:ascii="Arial" w:hAnsi="Arial" w:cs="Arial"/>
                <w:sz w:val="20"/>
                <w:szCs w:val="20"/>
              </w:rPr>
            </w:r>
            <w:r w:rsidRPr="00703385">
              <w:rPr>
                <w:rFonts w:ascii="Arial" w:hAnsi="Arial" w:cs="Arial"/>
                <w:sz w:val="20"/>
                <w:szCs w:val="20"/>
              </w:rPr>
              <w:fldChar w:fldCharType="separate"/>
            </w:r>
            <w:r w:rsidRPr="00703385">
              <w:rPr>
                <w:rFonts w:ascii="Arial" w:hAnsi="Arial" w:cs="Arial"/>
                <w:noProof/>
                <w:sz w:val="20"/>
                <w:szCs w:val="20"/>
              </w:rPr>
              <w:t>     </w:t>
            </w:r>
            <w:r w:rsidRPr="00703385">
              <w:rPr>
                <w:rFonts w:ascii="Arial" w:hAnsi="Arial" w:cs="Arial"/>
                <w:sz w:val="20"/>
                <w:szCs w:val="20"/>
              </w:rPr>
              <w:fldChar w:fldCharType="end"/>
            </w:r>
          </w:p>
        </w:tc>
      </w:tr>
    </w:tbl>
    <w:p w14:paraId="7CD59D02" w14:textId="77777777" w:rsidR="00D02BC9" w:rsidRPr="00703385" w:rsidRDefault="00D02BC9" w:rsidP="00D02BC9">
      <w:pPr>
        <w:tabs>
          <w:tab w:val="left" w:pos="0"/>
          <w:tab w:val="left" w:pos="5580"/>
        </w:tabs>
        <w:rPr>
          <w:rFonts w:ascii="Arial" w:hAnsi="Arial" w:cs="Arial"/>
          <w:sz w:val="20"/>
          <w:szCs w:val="20"/>
        </w:rPr>
      </w:pPr>
    </w:p>
    <w:p w14:paraId="29F55C86" w14:textId="77777777" w:rsidR="00D02BC9" w:rsidRPr="00703385" w:rsidRDefault="00D02BC9" w:rsidP="00D02BC9">
      <w:pPr>
        <w:tabs>
          <w:tab w:val="left" w:pos="0"/>
          <w:tab w:val="left" w:pos="5580"/>
        </w:tabs>
        <w:rPr>
          <w:rFonts w:ascii="Arial" w:hAnsi="Arial" w:cs="Arial"/>
          <w:sz w:val="20"/>
          <w:szCs w:val="20"/>
        </w:rPr>
      </w:pPr>
    </w:p>
    <w:p w14:paraId="44EB51D4" w14:textId="77777777" w:rsidR="00D02BC9" w:rsidRPr="00703385" w:rsidRDefault="00D02BC9" w:rsidP="00BA187C">
      <w:pPr>
        <w:tabs>
          <w:tab w:val="left" w:pos="0"/>
          <w:tab w:val="left" w:pos="5812"/>
        </w:tabs>
        <w:rPr>
          <w:rFonts w:ascii="Arial" w:hAnsi="Arial" w:cs="Arial"/>
          <w:sz w:val="20"/>
          <w:szCs w:val="20"/>
        </w:rPr>
      </w:pPr>
      <w:r w:rsidRPr="00703385">
        <w:rPr>
          <w:rFonts w:ascii="Arial" w:hAnsi="Arial" w:cs="Arial"/>
          <w:sz w:val="20"/>
          <w:szCs w:val="20"/>
        </w:rPr>
        <w:t xml:space="preserve">On </w:t>
      </w:r>
      <w:r w:rsidRPr="00703385">
        <w:rPr>
          <w:rFonts w:ascii="Arial" w:hAnsi="Arial" w:cs="Arial"/>
          <w:sz w:val="20"/>
          <w:szCs w:val="20"/>
        </w:rPr>
        <w:fldChar w:fldCharType="begin">
          <w:ffData>
            <w:name w:val="Texte35"/>
            <w:enabled/>
            <w:calcOnExit w:val="0"/>
            <w:textInput/>
          </w:ffData>
        </w:fldChar>
      </w:r>
      <w:r w:rsidRPr="00703385">
        <w:rPr>
          <w:rFonts w:ascii="Arial" w:hAnsi="Arial" w:cs="Arial"/>
          <w:sz w:val="20"/>
          <w:szCs w:val="20"/>
        </w:rPr>
        <w:instrText xml:space="preserve"> FORMTEXT </w:instrText>
      </w:r>
      <w:r w:rsidRPr="00703385">
        <w:rPr>
          <w:rFonts w:ascii="Arial" w:hAnsi="Arial" w:cs="Arial"/>
          <w:sz w:val="20"/>
          <w:szCs w:val="20"/>
        </w:rPr>
      </w:r>
      <w:r w:rsidRPr="00703385">
        <w:rPr>
          <w:rFonts w:ascii="Arial" w:hAnsi="Arial" w:cs="Arial"/>
          <w:sz w:val="20"/>
          <w:szCs w:val="20"/>
        </w:rPr>
        <w:fldChar w:fldCharType="separate"/>
      </w:r>
      <w:r w:rsidRPr="00703385">
        <w:rPr>
          <w:rFonts w:ascii="Arial" w:hAnsi="Arial" w:cs="Arial"/>
          <w:noProof/>
          <w:sz w:val="20"/>
          <w:szCs w:val="20"/>
        </w:rPr>
        <w:t>     </w:t>
      </w:r>
      <w:r w:rsidRPr="00703385">
        <w:rPr>
          <w:rFonts w:ascii="Arial" w:hAnsi="Arial" w:cs="Arial"/>
          <w:sz w:val="20"/>
          <w:szCs w:val="20"/>
        </w:rPr>
        <w:fldChar w:fldCharType="end"/>
      </w:r>
      <w:r w:rsidRPr="00703385">
        <w:rPr>
          <w:rFonts w:ascii="Arial" w:hAnsi="Arial" w:cs="Arial"/>
          <w:sz w:val="20"/>
          <w:szCs w:val="20"/>
        </w:rPr>
        <w:tab/>
        <w:t xml:space="preserve">On </w:t>
      </w:r>
      <w:r w:rsidRPr="00703385">
        <w:rPr>
          <w:rFonts w:ascii="Arial" w:hAnsi="Arial" w:cs="Arial"/>
          <w:sz w:val="20"/>
          <w:szCs w:val="20"/>
        </w:rPr>
        <w:fldChar w:fldCharType="begin">
          <w:ffData>
            <w:name w:val="Texte35"/>
            <w:enabled/>
            <w:calcOnExit w:val="0"/>
            <w:textInput/>
          </w:ffData>
        </w:fldChar>
      </w:r>
      <w:r w:rsidRPr="00703385">
        <w:rPr>
          <w:rFonts w:ascii="Arial" w:hAnsi="Arial" w:cs="Arial"/>
          <w:sz w:val="20"/>
          <w:szCs w:val="20"/>
        </w:rPr>
        <w:instrText xml:space="preserve"> FORMTEXT </w:instrText>
      </w:r>
      <w:r w:rsidRPr="00703385">
        <w:rPr>
          <w:rFonts w:ascii="Arial" w:hAnsi="Arial" w:cs="Arial"/>
          <w:sz w:val="20"/>
          <w:szCs w:val="20"/>
        </w:rPr>
      </w:r>
      <w:r w:rsidRPr="00703385">
        <w:rPr>
          <w:rFonts w:ascii="Arial" w:hAnsi="Arial" w:cs="Arial"/>
          <w:sz w:val="20"/>
          <w:szCs w:val="20"/>
        </w:rPr>
        <w:fldChar w:fldCharType="separate"/>
      </w:r>
      <w:r w:rsidRPr="00703385">
        <w:rPr>
          <w:rFonts w:ascii="Arial" w:hAnsi="Arial" w:cs="Arial"/>
          <w:noProof/>
          <w:sz w:val="20"/>
          <w:szCs w:val="20"/>
        </w:rPr>
        <w:t>     </w:t>
      </w:r>
      <w:r w:rsidRPr="00703385">
        <w:rPr>
          <w:rFonts w:ascii="Arial" w:hAnsi="Arial" w:cs="Arial"/>
          <w:sz w:val="20"/>
          <w:szCs w:val="20"/>
        </w:rPr>
        <w:fldChar w:fldCharType="end"/>
      </w:r>
    </w:p>
    <w:p w14:paraId="668890AD" w14:textId="77777777" w:rsidR="00D02BC9" w:rsidRPr="00703385" w:rsidRDefault="00D02BC9" w:rsidP="00D02BC9">
      <w:pPr>
        <w:tabs>
          <w:tab w:val="left" w:pos="5670"/>
          <w:tab w:val="left" w:pos="5812"/>
        </w:tabs>
        <w:ind w:left="142"/>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3"/>
        <w:gridCol w:w="696"/>
        <w:gridCol w:w="4871"/>
      </w:tblGrid>
      <w:tr w:rsidR="00D02BC9" w:rsidRPr="00703385" w14:paraId="2E934A50" w14:textId="77777777" w:rsidTr="00BC4F33">
        <w:tc>
          <w:tcPr>
            <w:tcW w:w="5070" w:type="dxa"/>
            <w:tcBorders>
              <w:top w:val="nil"/>
              <w:left w:val="nil"/>
              <w:bottom w:val="single" w:sz="4" w:space="0" w:color="auto"/>
              <w:right w:val="nil"/>
            </w:tcBorders>
          </w:tcPr>
          <w:p w14:paraId="2023217B" w14:textId="77777777" w:rsidR="00D02BC9" w:rsidRPr="00703385" w:rsidRDefault="00D02BC9" w:rsidP="00BC4F33">
            <w:pPr>
              <w:jc w:val="both"/>
              <w:rPr>
                <w:rFonts w:ascii="Arial" w:hAnsi="Arial" w:cs="Arial"/>
                <w:sz w:val="20"/>
                <w:szCs w:val="20"/>
              </w:rPr>
            </w:pPr>
          </w:p>
        </w:tc>
        <w:tc>
          <w:tcPr>
            <w:tcW w:w="708" w:type="dxa"/>
            <w:tcBorders>
              <w:top w:val="nil"/>
              <w:left w:val="nil"/>
              <w:bottom w:val="nil"/>
              <w:right w:val="nil"/>
            </w:tcBorders>
          </w:tcPr>
          <w:p w14:paraId="7EC81CFC" w14:textId="77777777" w:rsidR="00D02BC9" w:rsidRPr="00703385" w:rsidRDefault="00D02BC9" w:rsidP="00BC4F33">
            <w:pPr>
              <w:jc w:val="both"/>
              <w:rPr>
                <w:rFonts w:ascii="Arial" w:hAnsi="Arial" w:cs="Arial"/>
                <w:sz w:val="20"/>
                <w:szCs w:val="20"/>
              </w:rPr>
            </w:pPr>
          </w:p>
        </w:tc>
        <w:tc>
          <w:tcPr>
            <w:tcW w:w="4962" w:type="dxa"/>
            <w:tcBorders>
              <w:top w:val="nil"/>
              <w:left w:val="nil"/>
              <w:bottom w:val="single" w:sz="4" w:space="0" w:color="auto"/>
              <w:right w:val="nil"/>
            </w:tcBorders>
          </w:tcPr>
          <w:p w14:paraId="5E0CDD51" w14:textId="77777777" w:rsidR="00D02BC9" w:rsidRPr="00703385" w:rsidRDefault="00D02BC9" w:rsidP="00BC4F33">
            <w:pPr>
              <w:jc w:val="both"/>
              <w:rPr>
                <w:rFonts w:ascii="Arial" w:hAnsi="Arial" w:cs="Arial"/>
                <w:sz w:val="20"/>
                <w:szCs w:val="20"/>
              </w:rPr>
            </w:pPr>
          </w:p>
        </w:tc>
      </w:tr>
      <w:tr w:rsidR="00D02BC9" w:rsidRPr="00703385" w14:paraId="0900AD3B" w14:textId="77777777" w:rsidTr="00BC4F33">
        <w:tc>
          <w:tcPr>
            <w:tcW w:w="5070" w:type="dxa"/>
            <w:tcBorders>
              <w:top w:val="single" w:sz="4" w:space="0" w:color="auto"/>
              <w:left w:val="nil"/>
              <w:bottom w:val="nil"/>
              <w:right w:val="nil"/>
            </w:tcBorders>
          </w:tcPr>
          <w:p w14:paraId="6396A964" w14:textId="77777777" w:rsidR="00D02BC9" w:rsidRPr="00703385" w:rsidRDefault="00D02BC9" w:rsidP="00BA187C">
            <w:pPr>
              <w:ind w:left="-108"/>
              <w:jc w:val="both"/>
              <w:rPr>
                <w:rFonts w:ascii="Arial" w:hAnsi="Arial" w:cs="Arial"/>
                <w:sz w:val="20"/>
                <w:szCs w:val="20"/>
              </w:rPr>
            </w:pPr>
            <w:r w:rsidRPr="00703385">
              <w:rPr>
                <w:rFonts w:ascii="Arial" w:hAnsi="Arial" w:cs="Arial"/>
                <w:sz w:val="20"/>
                <w:szCs w:val="20"/>
              </w:rPr>
              <w:fldChar w:fldCharType="begin">
                <w:ffData>
                  <w:name w:val="Texte73"/>
                  <w:enabled/>
                  <w:calcOnExit w:val="0"/>
                  <w:textInput/>
                </w:ffData>
              </w:fldChar>
            </w:r>
            <w:r w:rsidRPr="00703385">
              <w:rPr>
                <w:rFonts w:ascii="Arial" w:hAnsi="Arial" w:cs="Arial"/>
                <w:sz w:val="20"/>
                <w:szCs w:val="20"/>
              </w:rPr>
              <w:instrText xml:space="preserve"> FORMTEXT </w:instrText>
            </w:r>
            <w:r w:rsidRPr="00703385">
              <w:rPr>
                <w:rFonts w:ascii="Arial" w:hAnsi="Arial" w:cs="Arial"/>
                <w:sz w:val="20"/>
                <w:szCs w:val="20"/>
              </w:rPr>
            </w:r>
            <w:r w:rsidRPr="00703385">
              <w:rPr>
                <w:rFonts w:ascii="Arial" w:hAnsi="Arial" w:cs="Arial"/>
                <w:sz w:val="20"/>
                <w:szCs w:val="20"/>
              </w:rPr>
              <w:fldChar w:fldCharType="separate"/>
            </w:r>
            <w:r w:rsidRPr="00703385">
              <w:rPr>
                <w:rFonts w:ascii="Arial" w:hAnsi="Arial" w:cs="Arial"/>
                <w:noProof/>
                <w:sz w:val="20"/>
                <w:szCs w:val="20"/>
              </w:rPr>
              <w:t>     </w:t>
            </w:r>
            <w:r w:rsidRPr="00703385">
              <w:rPr>
                <w:rFonts w:ascii="Arial" w:hAnsi="Arial" w:cs="Arial"/>
                <w:sz w:val="20"/>
                <w:szCs w:val="20"/>
              </w:rPr>
              <w:fldChar w:fldCharType="end"/>
            </w:r>
            <w:r w:rsidRPr="00703385">
              <w:rPr>
                <w:rFonts w:ascii="Arial" w:hAnsi="Arial" w:cs="Arial"/>
                <w:sz w:val="20"/>
                <w:szCs w:val="20"/>
              </w:rPr>
              <w:t xml:space="preserve"> (identify the party)</w:t>
            </w:r>
          </w:p>
          <w:p w14:paraId="25ED425D" w14:textId="77777777" w:rsidR="00D02BC9" w:rsidRPr="00703385" w:rsidRDefault="00D02BC9" w:rsidP="00BA187C">
            <w:pPr>
              <w:ind w:left="-108"/>
              <w:jc w:val="both"/>
              <w:rPr>
                <w:rFonts w:ascii="Arial" w:hAnsi="Arial" w:cs="Arial"/>
                <w:sz w:val="20"/>
                <w:szCs w:val="20"/>
              </w:rPr>
            </w:pPr>
            <w:r w:rsidRPr="00703385">
              <w:rPr>
                <w:rFonts w:ascii="Arial" w:hAnsi="Arial" w:cs="Arial"/>
                <w:sz w:val="20"/>
                <w:szCs w:val="20"/>
              </w:rPr>
              <w:t>or</w:t>
            </w:r>
          </w:p>
        </w:tc>
        <w:tc>
          <w:tcPr>
            <w:tcW w:w="708" w:type="dxa"/>
            <w:tcBorders>
              <w:top w:val="nil"/>
              <w:left w:val="nil"/>
              <w:bottom w:val="nil"/>
              <w:right w:val="nil"/>
            </w:tcBorders>
          </w:tcPr>
          <w:p w14:paraId="1A17A5E1" w14:textId="77777777" w:rsidR="00D02BC9" w:rsidRPr="00703385" w:rsidRDefault="00D02BC9" w:rsidP="00BC4F33">
            <w:pPr>
              <w:jc w:val="both"/>
              <w:rPr>
                <w:rFonts w:ascii="Arial" w:hAnsi="Arial" w:cs="Arial"/>
                <w:sz w:val="20"/>
                <w:szCs w:val="20"/>
              </w:rPr>
            </w:pPr>
          </w:p>
        </w:tc>
        <w:tc>
          <w:tcPr>
            <w:tcW w:w="4962" w:type="dxa"/>
            <w:tcBorders>
              <w:top w:val="nil"/>
              <w:left w:val="nil"/>
              <w:bottom w:val="nil"/>
              <w:right w:val="nil"/>
            </w:tcBorders>
          </w:tcPr>
          <w:p w14:paraId="18437624" w14:textId="77777777" w:rsidR="00D02BC9" w:rsidRPr="00703385" w:rsidRDefault="00D02BC9" w:rsidP="00BC4F33">
            <w:pPr>
              <w:jc w:val="both"/>
              <w:rPr>
                <w:rFonts w:ascii="Arial" w:hAnsi="Arial" w:cs="Arial"/>
                <w:sz w:val="20"/>
                <w:szCs w:val="20"/>
              </w:rPr>
            </w:pPr>
            <w:r w:rsidRPr="00703385">
              <w:rPr>
                <w:rFonts w:ascii="Arial" w:hAnsi="Arial" w:cs="Arial"/>
                <w:sz w:val="20"/>
                <w:szCs w:val="20"/>
              </w:rPr>
              <w:fldChar w:fldCharType="begin">
                <w:ffData>
                  <w:name w:val="Texte73"/>
                  <w:enabled/>
                  <w:calcOnExit w:val="0"/>
                  <w:textInput/>
                </w:ffData>
              </w:fldChar>
            </w:r>
            <w:r w:rsidRPr="00703385">
              <w:rPr>
                <w:rFonts w:ascii="Arial" w:hAnsi="Arial" w:cs="Arial"/>
                <w:sz w:val="20"/>
                <w:szCs w:val="20"/>
              </w:rPr>
              <w:instrText xml:space="preserve"> FORMTEXT </w:instrText>
            </w:r>
            <w:r w:rsidRPr="00703385">
              <w:rPr>
                <w:rFonts w:ascii="Arial" w:hAnsi="Arial" w:cs="Arial"/>
                <w:sz w:val="20"/>
                <w:szCs w:val="20"/>
              </w:rPr>
            </w:r>
            <w:r w:rsidRPr="00703385">
              <w:rPr>
                <w:rFonts w:ascii="Arial" w:hAnsi="Arial" w:cs="Arial"/>
                <w:sz w:val="20"/>
                <w:szCs w:val="20"/>
              </w:rPr>
              <w:fldChar w:fldCharType="separate"/>
            </w:r>
            <w:r w:rsidRPr="00703385">
              <w:rPr>
                <w:rFonts w:ascii="Arial" w:hAnsi="Arial" w:cs="Arial"/>
                <w:noProof/>
                <w:sz w:val="20"/>
                <w:szCs w:val="20"/>
              </w:rPr>
              <w:t>     </w:t>
            </w:r>
            <w:r w:rsidRPr="00703385">
              <w:rPr>
                <w:rFonts w:ascii="Arial" w:hAnsi="Arial" w:cs="Arial"/>
                <w:sz w:val="20"/>
                <w:szCs w:val="20"/>
              </w:rPr>
              <w:fldChar w:fldCharType="end"/>
            </w:r>
            <w:r w:rsidRPr="00703385">
              <w:rPr>
                <w:rFonts w:ascii="Arial" w:hAnsi="Arial" w:cs="Arial"/>
                <w:sz w:val="20"/>
                <w:szCs w:val="20"/>
              </w:rPr>
              <w:t xml:space="preserve"> (identify the party)</w:t>
            </w:r>
          </w:p>
          <w:p w14:paraId="6F180EE7" w14:textId="77777777" w:rsidR="00D02BC9" w:rsidRPr="00703385" w:rsidRDefault="00D02BC9" w:rsidP="00BC4F33">
            <w:pPr>
              <w:jc w:val="both"/>
              <w:rPr>
                <w:rFonts w:ascii="Arial" w:hAnsi="Arial" w:cs="Arial"/>
                <w:sz w:val="20"/>
                <w:szCs w:val="20"/>
              </w:rPr>
            </w:pPr>
            <w:r w:rsidRPr="00703385">
              <w:rPr>
                <w:rFonts w:ascii="Arial" w:hAnsi="Arial" w:cs="Arial"/>
                <w:sz w:val="20"/>
                <w:szCs w:val="20"/>
              </w:rPr>
              <w:t>or</w:t>
            </w:r>
          </w:p>
        </w:tc>
      </w:tr>
      <w:tr w:rsidR="00D02BC9" w:rsidRPr="00703385" w14:paraId="7AE2A45F" w14:textId="77777777" w:rsidTr="00BC4F33">
        <w:tc>
          <w:tcPr>
            <w:tcW w:w="5070" w:type="dxa"/>
            <w:tcBorders>
              <w:top w:val="nil"/>
              <w:left w:val="nil"/>
              <w:bottom w:val="nil"/>
              <w:right w:val="nil"/>
            </w:tcBorders>
          </w:tcPr>
          <w:p w14:paraId="7A0266E7" w14:textId="77777777" w:rsidR="00D02BC9" w:rsidRPr="00703385" w:rsidRDefault="00D02BC9" w:rsidP="00BA187C">
            <w:pPr>
              <w:ind w:left="-108"/>
              <w:jc w:val="both"/>
              <w:rPr>
                <w:rFonts w:ascii="Arial" w:hAnsi="Arial" w:cs="Arial"/>
                <w:b/>
                <w:sz w:val="20"/>
                <w:szCs w:val="20"/>
              </w:rPr>
            </w:pPr>
            <w:r w:rsidRPr="00703385">
              <w:rPr>
                <w:rFonts w:ascii="Arial" w:hAnsi="Arial" w:cs="Arial"/>
                <w:b/>
                <w:bCs/>
                <w:sz w:val="20"/>
                <w:szCs w:val="20"/>
              </w:rPr>
              <w:t xml:space="preserve">Mtre. </w:t>
            </w:r>
            <w:r w:rsidRPr="00703385">
              <w:rPr>
                <w:rFonts w:ascii="Arial" w:hAnsi="Arial" w:cs="Arial"/>
                <w:b/>
                <w:bCs/>
                <w:sz w:val="20"/>
                <w:szCs w:val="20"/>
              </w:rPr>
              <w:fldChar w:fldCharType="begin">
                <w:ffData>
                  <w:name w:val="Texte73"/>
                  <w:enabled/>
                  <w:calcOnExit w:val="0"/>
                  <w:textInput/>
                </w:ffData>
              </w:fldChar>
            </w:r>
            <w:r w:rsidRPr="00703385">
              <w:rPr>
                <w:rFonts w:ascii="Arial" w:hAnsi="Arial" w:cs="Arial"/>
                <w:b/>
                <w:bCs/>
                <w:sz w:val="20"/>
                <w:szCs w:val="20"/>
              </w:rPr>
              <w:instrText xml:space="preserve"> FORMTEXT </w:instrText>
            </w:r>
            <w:r w:rsidRPr="00703385">
              <w:rPr>
                <w:rFonts w:ascii="Arial" w:hAnsi="Arial" w:cs="Arial"/>
                <w:b/>
                <w:bCs/>
                <w:sz w:val="20"/>
                <w:szCs w:val="20"/>
              </w:rPr>
            </w:r>
            <w:r w:rsidRPr="00703385">
              <w:rPr>
                <w:rFonts w:ascii="Arial" w:hAnsi="Arial" w:cs="Arial"/>
                <w:b/>
                <w:bCs/>
                <w:sz w:val="20"/>
                <w:szCs w:val="20"/>
              </w:rPr>
              <w:fldChar w:fldCharType="separate"/>
            </w:r>
            <w:r w:rsidRPr="00703385">
              <w:rPr>
                <w:rFonts w:ascii="Arial" w:hAnsi="Arial" w:cs="Arial"/>
                <w:b/>
                <w:bCs/>
                <w:noProof/>
                <w:sz w:val="20"/>
                <w:szCs w:val="20"/>
              </w:rPr>
              <w:t> </w:t>
            </w:r>
            <w:r w:rsidRPr="00703385">
              <w:rPr>
                <w:rFonts w:ascii="Arial" w:hAnsi="Arial" w:cs="Arial"/>
                <w:b/>
                <w:bCs/>
                <w:noProof/>
                <w:sz w:val="20"/>
                <w:szCs w:val="20"/>
              </w:rPr>
              <w:t> </w:t>
            </w:r>
            <w:r w:rsidRPr="00703385">
              <w:rPr>
                <w:rFonts w:ascii="Arial" w:hAnsi="Arial" w:cs="Arial"/>
                <w:b/>
                <w:bCs/>
                <w:noProof/>
                <w:sz w:val="20"/>
                <w:szCs w:val="20"/>
              </w:rPr>
              <w:t> </w:t>
            </w:r>
            <w:r w:rsidRPr="00703385">
              <w:rPr>
                <w:rFonts w:ascii="Arial" w:hAnsi="Arial" w:cs="Arial"/>
                <w:b/>
                <w:bCs/>
                <w:noProof/>
                <w:sz w:val="20"/>
                <w:szCs w:val="20"/>
              </w:rPr>
              <w:t> </w:t>
            </w:r>
            <w:r w:rsidRPr="00703385">
              <w:rPr>
                <w:rFonts w:ascii="Arial" w:hAnsi="Arial" w:cs="Arial"/>
                <w:b/>
                <w:bCs/>
                <w:noProof/>
                <w:sz w:val="20"/>
                <w:szCs w:val="20"/>
              </w:rPr>
              <w:t> </w:t>
            </w:r>
            <w:r w:rsidRPr="00703385">
              <w:rPr>
                <w:rFonts w:ascii="Arial" w:hAnsi="Arial" w:cs="Arial"/>
                <w:b/>
                <w:bCs/>
                <w:sz w:val="20"/>
                <w:szCs w:val="20"/>
              </w:rPr>
              <w:fldChar w:fldCharType="end"/>
            </w:r>
          </w:p>
          <w:p w14:paraId="4932AE25" w14:textId="77777777" w:rsidR="00D02BC9" w:rsidRPr="00703385" w:rsidRDefault="00D02BC9" w:rsidP="00BA187C">
            <w:pPr>
              <w:ind w:left="-108"/>
              <w:jc w:val="both"/>
              <w:rPr>
                <w:rFonts w:ascii="Arial" w:hAnsi="Arial" w:cs="Arial"/>
                <w:sz w:val="20"/>
                <w:szCs w:val="20"/>
              </w:rPr>
            </w:pPr>
            <w:r w:rsidRPr="00703385">
              <w:rPr>
                <w:rFonts w:ascii="Arial" w:hAnsi="Arial" w:cs="Arial"/>
                <w:sz w:val="20"/>
                <w:szCs w:val="20"/>
              </w:rPr>
              <w:t>Lawyer(s)</w:t>
            </w:r>
          </w:p>
        </w:tc>
        <w:tc>
          <w:tcPr>
            <w:tcW w:w="708" w:type="dxa"/>
            <w:tcBorders>
              <w:top w:val="nil"/>
              <w:left w:val="nil"/>
              <w:bottom w:val="nil"/>
              <w:right w:val="nil"/>
            </w:tcBorders>
          </w:tcPr>
          <w:p w14:paraId="384F8F98" w14:textId="77777777" w:rsidR="00D02BC9" w:rsidRPr="00703385" w:rsidRDefault="00D02BC9" w:rsidP="00BC4F33">
            <w:pPr>
              <w:jc w:val="both"/>
              <w:rPr>
                <w:rFonts w:ascii="Arial" w:hAnsi="Arial" w:cs="Arial"/>
                <w:sz w:val="20"/>
                <w:szCs w:val="20"/>
              </w:rPr>
            </w:pPr>
          </w:p>
        </w:tc>
        <w:tc>
          <w:tcPr>
            <w:tcW w:w="4962" w:type="dxa"/>
            <w:tcBorders>
              <w:top w:val="nil"/>
              <w:left w:val="nil"/>
              <w:bottom w:val="nil"/>
              <w:right w:val="nil"/>
            </w:tcBorders>
          </w:tcPr>
          <w:p w14:paraId="5F447F00" w14:textId="77777777" w:rsidR="00D02BC9" w:rsidRPr="00703385" w:rsidRDefault="00D02BC9" w:rsidP="00BC4F33">
            <w:pPr>
              <w:jc w:val="both"/>
              <w:rPr>
                <w:rFonts w:ascii="Arial" w:hAnsi="Arial" w:cs="Arial"/>
                <w:b/>
                <w:sz w:val="20"/>
                <w:szCs w:val="20"/>
              </w:rPr>
            </w:pPr>
            <w:r w:rsidRPr="00703385">
              <w:rPr>
                <w:rFonts w:ascii="Arial" w:hAnsi="Arial" w:cs="Arial"/>
                <w:b/>
                <w:bCs/>
                <w:sz w:val="20"/>
                <w:szCs w:val="20"/>
              </w:rPr>
              <w:t xml:space="preserve">Mtre. </w:t>
            </w:r>
            <w:r w:rsidRPr="00703385">
              <w:rPr>
                <w:rFonts w:ascii="Arial" w:hAnsi="Arial" w:cs="Arial"/>
                <w:b/>
                <w:bCs/>
                <w:sz w:val="20"/>
                <w:szCs w:val="20"/>
              </w:rPr>
              <w:fldChar w:fldCharType="begin">
                <w:ffData>
                  <w:name w:val="Texte69"/>
                  <w:enabled/>
                  <w:calcOnExit w:val="0"/>
                  <w:textInput/>
                </w:ffData>
              </w:fldChar>
            </w:r>
            <w:r w:rsidRPr="00703385">
              <w:rPr>
                <w:rFonts w:ascii="Arial" w:hAnsi="Arial" w:cs="Arial"/>
                <w:b/>
                <w:bCs/>
                <w:sz w:val="20"/>
                <w:szCs w:val="20"/>
              </w:rPr>
              <w:instrText xml:space="preserve"> FORMTEXT </w:instrText>
            </w:r>
            <w:r w:rsidRPr="00703385">
              <w:rPr>
                <w:rFonts w:ascii="Arial" w:hAnsi="Arial" w:cs="Arial"/>
                <w:b/>
                <w:bCs/>
                <w:sz w:val="20"/>
                <w:szCs w:val="20"/>
              </w:rPr>
            </w:r>
            <w:r w:rsidRPr="00703385">
              <w:rPr>
                <w:rFonts w:ascii="Arial" w:hAnsi="Arial" w:cs="Arial"/>
                <w:b/>
                <w:bCs/>
                <w:sz w:val="20"/>
                <w:szCs w:val="20"/>
              </w:rPr>
              <w:fldChar w:fldCharType="separate"/>
            </w:r>
            <w:r w:rsidRPr="00703385">
              <w:rPr>
                <w:rFonts w:ascii="Arial" w:hAnsi="Arial" w:cs="Arial"/>
                <w:b/>
                <w:bCs/>
                <w:noProof/>
                <w:sz w:val="20"/>
                <w:szCs w:val="20"/>
              </w:rPr>
              <w:t> </w:t>
            </w:r>
            <w:r w:rsidRPr="00703385">
              <w:rPr>
                <w:rFonts w:ascii="Arial" w:hAnsi="Arial" w:cs="Arial"/>
                <w:b/>
                <w:bCs/>
                <w:noProof/>
                <w:sz w:val="20"/>
                <w:szCs w:val="20"/>
              </w:rPr>
              <w:t> </w:t>
            </w:r>
            <w:r w:rsidRPr="00703385">
              <w:rPr>
                <w:rFonts w:ascii="Arial" w:hAnsi="Arial" w:cs="Arial"/>
                <w:b/>
                <w:bCs/>
                <w:noProof/>
                <w:sz w:val="20"/>
                <w:szCs w:val="20"/>
              </w:rPr>
              <w:t> </w:t>
            </w:r>
            <w:r w:rsidRPr="00703385">
              <w:rPr>
                <w:rFonts w:ascii="Arial" w:hAnsi="Arial" w:cs="Arial"/>
                <w:b/>
                <w:bCs/>
                <w:noProof/>
                <w:sz w:val="20"/>
                <w:szCs w:val="20"/>
              </w:rPr>
              <w:t> </w:t>
            </w:r>
            <w:r w:rsidRPr="00703385">
              <w:rPr>
                <w:rFonts w:ascii="Arial" w:hAnsi="Arial" w:cs="Arial"/>
                <w:b/>
                <w:bCs/>
                <w:noProof/>
                <w:sz w:val="20"/>
                <w:szCs w:val="20"/>
              </w:rPr>
              <w:t> </w:t>
            </w:r>
            <w:r w:rsidRPr="00703385">
              <w:rPr>
                <w:rFonts w:ascii="Arial" w:hAnsi="Arial" w:cs="Arial"/>
                <w:b/>
                <w:bCs/>
                <w:sz w:val="20"/>
                <w:szCs w:val="20"/>
              </w:rPr>
              <w:fldChar w:fldCharType="end"/>
            </w:r>
          </w:p>
          <w:p w14:paraId="61C91976" w14:textId="77777777" w:rsidR="00D02BC9" w:rsidRPr="00703385" w:rsidRDefault="00D02BC9" w:rsidP="00BC4F33">
            <w:pPr>
              <w:jc w:val="both"/>
              <w:rPr>
                <w:rFonts w:ascii="Arial" w:hAnsi="Arial" w:cs="Arial"/>
                <w:sz w:val="20"/>
                <w:szCs w:val="20"/>
              </w:rPr>
            </w:pPr>
            <w:r w:rsidRPr="00703385">
              <w:rPr>
                <w:rFonts w:ascii="Arial" w:hAnsi="Arial" w:cs="Arial"/>
                <w:sz w:val="20"/>
                <w:szCs w:val="20"/>
              </w:rPr>
              <w:t>Lawyer(s)</w:t>
            </w:r>
          </w:p>
        </w:tc>
      </w:tr>
      <w:tr w:rsidR="00D02BC9" w:rsidRPr="00703385" w14:paraId="632FCB04" w14:textId="77777777" w:rsidTr="00BC4F33">
        <w:tc>
          <w:tcPr>
            <w:tcW w:w="5070" w:type="dxa"/>
            <w:tcBorders>
              <w:top w:val="nil"/>
              <w:left w:val="nil"/>
              <w:bottom w:val="nil"/>
              <w:right w:val="nil"/>
            </w:tcBorders>
          </w:tcPr>
          <w:p w14:paraId="63C8CEEA" w14:textId="77777777" w:rsidR="00D02BC9" w:rsidRPr="00703385" w:rsidRDefault="00D02BC9" w:rsidP="00BA187C">
            <w:pPr>
              <w:ind w:left="-108"/>
              <w:jc w:val="both"/>
              <w:rPr>
                <w:rFonts w:ascii="Arial" w:hAnsi="Arial" w:cs="Arial"/>
                <w:sz w:val="20"/>
                <w:szCs w:val="20"/>
                <w:lang w:val="en-CA"/>
              </w:rPr>
            </w:pPr>
            <w:r w:rsidRPr="00703385">
              <w:rPr>
                <w:rFonts w:ascii="Arial" w:hAnsi="Arial" w:cs="Arial"/>
                <w:sz w:val="20"/>
                <w:szCs w:val="20"/>
              </w:rPr>
              <w:fldChar w:fldCharType="begin">
                <w:ffData>
                  <w:name w:val=""/>
                  <w:enabled/>
                  <w:calcOnExit w:val="0"/>
                  <w:textInput>
                    <w:default w:val="(Nom de l'étude)"/>
                  </w:textInput>
                </w:ffData>
              </w:fldChar>
            </w:r>
            <w:r w:rsidRPr="00703385">
              <w:rPr>
                <w:rFonts w:ascii="Arial" w:hAnsi="Arial" w:cs="Arial"/>
                <w:sz w:val="20"/>
                <w:szCs w:val="20"/>
                <w:lang w:val="en-CA"/>
              </w:rPr>
              <w:instrText xml:space="preserve"> FORMTEXT </w:instrText>
            </w:r>
            <w:r w:rsidRPr="00703385">
              <w:rPr>
                <w:rFonts w:ascii="Arial" w:hAnsi="Arial" w:cs="Arial"/>
                <w:sz w:val="20"/>
                <w:szCs w:val="20"/>
              </w:rPr>
            </w:r>
            <w:r w:rsidRPr="00703385">
              <w:rPr>
                <w:rFonts w:ascii="Arial" w:hAnsi="Arial" w:cs="Arial"/>
                <w:sz w:val="20"/>
                <w:szCs w:val="20"/>
              </w:rPr>
              <w:fldChar w:fldCharType="separate"/>
            </w:r>
            <w:r w:rsidRPr="00703385">
              <w:rPr>
                <w:rFonts w:ascii="Arial" w:hAnsi="Arial" w:cs="Arial"/>
                <w:noProof/>
                <w:sz w:val="20"/>
                <w:szCs w:val="20"/>
                <w:lang w:val="en-CA"/>
              </w:rPr>
              <w:t>(Firm name)</w:t>
            </w:r>
            <w:r w:rsidRPr="00703385">
              <w:rPr>
                <w:rFonts w:ascii="Arial" w:hAnsi="Arial" w:cs="Arial"/>
                <w:sz w:val="20"/>
                <w:szCs w:val="20"/>
              </w:rPr>
              <w:fldChar w:fldCharType="end"/>
            </w:r>
          </w:p>
          <w:p w14:paraId="29B6D155" w14:textId="77777777" w:rsidR="00D02BC9" w:rsidRPr="00703385" w:rsidRDefault="00D02BC9" w:rsidP="00BA187C">
            <w:pPr>
              <w:ind w:left="-108"/>
              <w:jc w:val="both"/>
              <w:rPr>
                <w:rFonts w:ascii="Arial" w:hAnsi="Arial" w:cs="Arial"/>
                <w:sz w:val="20"/>
                <w:szCs w:val="20"/>
                <w:lang w:val="en-CA"/>
              </w:rPr>
            </w:pPr>
            <w:r w:rsidRPr="00703385">
              <w:rPr>
                <w:rFonts w:ascii="Arial" w:hAnsi="Arial" w:cs="Arial"/>
                <w:sz w:val="20"/>
                <w:szCs w:val="20"/>
              </w:rPr>
              <w:fldChar w:fldCharType="begin">
                <w:ffData>
                  <w:name w:val=""/>
                  <w:enabled/>
                  <w:calcOnExit w:val="0"/>
                  <w:textInput>
                    <w:default w:val="(Adresse)"/>
                  </w:textInput>
                </w:ffData>
              </w:fldChar>
            </w:r>
            <w:r w:rsidRPr="00703385">
              <w:rPr>
                <w:rFonts w:ascii="Arial" w:hAnsi="Arial" w:cs="Arial"/>
                <w:sz w:val="20"/>
                <w:szCs w:val="20"/>
                <w:lang w:val="en-CA"/>
              </w:rPr>
              <w:instrText xml:space="preserve"> FORMTEXT </w:instrText>
            </w:r>
            <w:r w:rsidRPr="00703385">
              <w:rPr>
                <w:rFonts w:ascii="Arial" w:hAnsi="Arial" w:cs="Arial"/>
                <w:sz w:val="20"/>
                <w:szCs w:val="20"/>
              </w:rPr>
            </w:r>
            <w:r w:rsidRPr="00703385">
              <w:rPr>
                <w:rFonts w:ascii="Arial" w:hAnsi="Arial" w:cs="Arial"/>
                <w:sz w:val="20"/>
                <w:szCs w:val="20"/>
              </w:rPr>
              <w:fldChar w:fldCharType="separate"/>
            </w:r>
            <w:r w:rsidRPr="00703385">
              <w:rPr>
                <w:rFonts w:ascii="Arial" w:hAnsi="Arial" w:cs="Arial"/>
                <w:noProof/>
                <w:sz w:val="20"/>
                <w:szCs w:val="20"/>
                <w:lang w:val="en-CA"/>
              </w:rPr>
              <w:t>(Address)</w:t>
            </w:r>
            <w:r w:rsidRPr="00703385">
              <w:rPr>
                <w:rFonts w:ascii="Arial" w:hAnsi="Arial" w:cs="Arial"/>
                <w:sz w:val="20"/>
                <w:szCs w:val="20"/>
              </w:rPr>
              <w:fldChar w:fldCharType="end"/>
            </w:r>
          </w:p>
          <w:p w14:paraId="65897A0D" w14:textId="77777777" w:rsidR="00D02BC9" w:rsidRPr="00703385" w:rsidRDefault="00D02BC9" w:rsidP="00BA187C">
            <w:pPr>
              <w:ind w:left="-108"/>
              <w:jc w:val="both"/>
              <w:rPr>
                <w:rFonts w:ascii="Arial" w:hAnsi="Arial" w:cs="Arial"/>
                <w:sz w:val="20"/>
                <w:szCs w:val="20"/>
                <w:lang w:val="en-CA"/>
              </w:rPr>
            </w:pPr>
            <w:r w:rsidRPr="00703385">
              <w:rPr>
                <w:rFonts w:ascii="Arial" w:hAnsi="Arial" w:cs="Arial"/>
                <w:sz w:val="20"/>
                <w:szCs w:val="20"/>
              </w:rPr>
              <w:fldChar w:fldCharType="begin">
                <w:ffData>
                  <w:name w:val=""/>
                  <w:enabled/>
                  <w:calcOnExit w:val="0"/>
                  <w:textInput>
                    <w:default w:val="(Ville, province et code postal)"/>
                  </w:textInput>
                </w:ffData>
              </w:fldChar>
            </w:r>
            <w:r w:rsidRPr="00703385">
              <w:rPr>
                <w:rFonts w:ascii="Arial" w:hAnsi="Arial" w:cs="Arial"/>
                <w:sz w:val="20"/>
                <w:szCs w:val="20"/>
                <w:lang w:val="en-CA"/>
              </w:rPr>
              <w:instrText xml:space="preserve"> FORMTEXT </w:instrText>
            </w:r>
            <w:r w:rsidRPr="00703385">
              <w:rPr>
                <w:rFonts w:ascii="Arial" w:hAnsi="Arial" w:cs="Arial"/>
                <w:sz w:val="20"/>
                <w:szCs w:val="20"/>
              </w:rPr>
            </w:r>
            <w:r w:rsidRPr="00703385">
              <w:rPr>
                <w:rFonts w:ascii="Arial" w:hAnsi="Arial" w:cs="Arial"/>
                <w:sz w:val="20"/>
                <w:szCs w:val="20"/>
              </w:rPr>
              <w:fldChar w:fldCharType="separate"/>
            </w:r>
            <w:r w:rsidRPr="00703385">
              <w:rPr>
                <w:rFonts w:ascii="Arial" w:hAnsi="Arial" w:cs="Arial"/>
                <w:noProof/>
                <w:sz w:val="20"/>
                <w:szCs w:val="20"/>
                <w:lang w:val="en-CA"/>
              </w:rPr>
              <w:t>(City, province and postal code)</w:t>
            </w:r>
            <w:r w:rsidRPr="00703385">
              <w:rPr>
                <w:rFonts w:ascii="Arial" w:hAnsi="Arial" w:cs="Arial"/>
                <w:sz w:val="20"/>
                <w:szCs w:val="20"/>
              </w:rPr>
              <w:fldChar w:fldCharType="end"/>
            </w:r>
          </w:p>
          <w:p w14:paraId="661C2C32" w14:textId="77777777" w:rsidR="00D02BC9" w:rsidRPr="00703385" w:rsidRDefault="00D02BC9" w:rsidP="00BA187C">
            <w:pPr>
              <w:ind w:left="-108"/>
              <w:jc w:val="both"/>
              <w:rPr>
                <w:rFonts w:ascii="Arial" w:hAnsi="Arial" w:cs="Arial"/>
                <w:sz w:val="20"/>
                <w:szCs w:val="20"/>
              </w:rPr>
            </w:pPr>
            <w:r w:rsidRPr="00703385">
              <w:rPr>
                <w:rFonts w:ascii="Arial" w:hAnsi="Arial" w:cs="Arial"/>
                <w:sz w:val="20"/>
                <w:szCs w:val="20"/>
              </w:rPr>
              <w:t xml:space="preserve">Telephone: </w:t>
            </w:r>
            <w:r w:rsidRPr="00703385">
              <w:rPr>
                <w:rFonts w:ascii="Arial" w:hAnsi="Arial" w:cs="Arial"/>
                <w:sz w:val="20"/>
                <w:szCs w:val="20"/>
              </w:rPr>
              <w:fldChar w:fldCharType="begin">
                <w:ffData>
                  <w:name w:val=""/>
                  <w:enabled/>
                  <w:calcOnExit w:val="0"/>
                  <w:textInput/>
                </w:ffData>
              </w:fldChar>
            </w:r>
            <w:r w:rsidRPr="00703385">
              <w:rPr>
                <w:rFonts w:ascii="Arial" w:hAnsi="Arial" w:cs="Arial"/>
                <w:sz w:val="20"/>
                <w:szCs w:val="20"/>
              </w:rPr>
              <w:instrText xml:space="preserve"> FORMTEXT </w:instrText>
            </w:r>
            <w:r w:rsidRPr="00703385">
              <w:rPr>
                <w:rFonts w:ascii="Arial" w:hAnsi="Arial" w:cs="Arial"/>
                <w:sz w:val="20"/>
                <w:szCs w:val="20"/>
              </w:rPr>
            </w:r>
            <w:r w:rsidRPr="00703385">
              <w:rPr>
                <w:rFonts w:ascii="Arial" w:hAnsi="Arial" w:cs="Arial"/>
                <w:sz w:val="20"/>
                <w:szCs w:val="20"/>
              </w:rPr>
              <w:fldChar w:fldCharType="separate"/>
            </w:r>
            <w:r w:rsidRPr="00703385">
              <w:rPr>
                <w:rFonts w:ascii="Arial" w:hAnsi="Arial" w:cs="Arial"/>
                <w:noProof/>
                <w:sz w:val="20"/>
                <w:szCs w:val="20"/>
              </w:rPr>
              <w:t>     </w:t>
            </w:r>
            <w:r w:rsidRPr="00703385">
              <w:rPr>
                <w:rFonts w:ascii="Arial" w:hAnsi="Arial" w:cs="Arial"/>
                <w:sz w:val="20"/>
                <w:szCs w:val="20"/>
              </w:rPr>
              <w:fldChar w:fldCharType="end"/>
            </w:r>
          </w:p>
          <w:p w14:paraId="61D87472" w14:textId="77777777" w:rsidR="00D02BC9" w:rsidRPr="00703385" w:rsidRDefault="00D02BC9" w:rsidP="00BA187C">
            <w:pPr>
              <w:ind w:left="-108"/>
              <w:jc w:val="both"/>
              <w:rPr>
                <w:rFonts w:ascii="Arial" w:hAnsi="Arial" w:cs="Arial"/>
                <w:sz w:val="20"/>
                <w:szCs w:val="20"/>
              </w:rPr>
            </w:pPr>
            <w:r w:rsidRPr="00703385">
              <w:rPr>
                <w:rFonts w:ascii="Arial" w:hAnsi="Arial" w:cs="Arial"/>
                <w:sz w:val="20"/>
                <w:szCs w:val="20"/>
              </w:rPr>
              <w:t xml:space="preserve">Fax: </w:t>
            </w:r>
            <w:r w:rsidRPr="00703385">
              <w:rPr>
                <w:rFonts w:ascii="Arial" w:hAnsi="Arial" w:cs="Arial"/>
                <w:sz w:val="20"/>
                <w:szCs w:val="20"/>
              </w:rPr>
              <w:fldChar w:fldCharType="begin">
                <w:ffData>
                  <w:name w:val="Texte73"/>
                  <w:enabled/>
                  <w:calcOnExit w:val="0"/>
                  <w:textInput/>
                </w:ffData>
              </w:fldChar>
            </w:r>
            <w:r w:rsidRPr="00703385">
              <w:rPr>
                <w:rFonts w:ascii="Arial" w:hAnsi="Arial" w:cs="Arial"/>
                <w:sz w:val="20"/>
                <w:szCs w:val="20"/>
              </w:rPr>
              <w:instrText xml:space="preserve"> FORMTEXT </w:instrText>
            </w:r>
            <w:r w:rsidRPr="00703385">
              <w:rPr>
                <w:rFonts w:ascii="Arial" w:hAnsi="Arial" w:cs="Arial"/>
                <w:sz w:val="20"/>
                <w:szCs w:val="20"/>
              </w:rPr>
            </w:r>
            <w:r w:rsidRPr="00703385">
              <w:rPr>
                <w:rFonts w:ascii="Arial" w:hAnsi="Arial" w:cs="Arial"/>
                <w:sz w:val="20"/>
                <w:szCs w:val="20"/>
              </w:rPr>
              <w:fldChar w:fldCharType="separate"/>
            </w:r>
            <w:r w:rsidRPr="00703385">
              <w:rPr>
                <w:rFonts w:ascii="Arial" w:hAnsi="Arial" w:cs="Arial"/>
                <w:noProof/>
                <w:sz w:val="20"/>
                <w:szCs w:val="20"/>
              </w:rPr>
              <w:t>     </w:t>
            </w:r>
            <w:r w:rsidRPr="00703385">
              <w:rPr>
                <w:rFonts w:ascii="Arial" w:hAnsi="Arial" w:cs="Arial"/>
                <w:sz w:val="20"/>
                <w:szCs w:val="20"/>
              </w:rPr>
              <w:fldChar w:fldCharType="end"/>
            </w:r>
          </w:p>
          <w:p w14:paraId="47F82409" w14:textId="77777777" w:rsidR="00D02BC9" w:rsidRPr="00703385" w:rsidRDefault="00D02BC9" w:rsidP="00BA187C">
            <w:pPr>
              <w:ind w:left="-108"/>
              <w:jc w:val="both"/>
              <w:rPr>
                <w:rFonts w:ascii="Arial" w:hAnsi="Arial" w:cs="Arial"/>
                <w:sz w:val="20"/>
                <w:szCs w:val="20"/>
              </w:rPr>
            </w:pPr>
            <w:r w:rsidRPr="00703385">
              <w:rPr>
                <w:rFonts w:ascii="Arial" w:hAnsi="Arial" w:cs="Arial"/>
                <w:sz w:val="20"/>
                <w:szCs w:val="20"/>
              </w:rPr>
              <w:t xml:space="preserve">Email: </w:t>
            </w:r>
            <w:r w:rsidRPr="00703385">
              <w:rPr>
                <w:rFonts w:ascii="Arial" w:hAnsi="Arial" w:cs="Arial"/>
                <w:sz w:val="20"/>
                <w:szCs w:val="20"/>
              </w:rPr>
              <w:fldChar w:fldCharType="begin">
                <w:ffData>
                  <w:name w:val="Texte73"/>
                  <w:enabled/>
                  <w:calcOnExit w:val="0"/>
                  <w:textInput/>
                </w:ffData>
              </w:fldChar>
            </w:r>
            <w:r w:rsidRPr="00703385">
              <w:rPr>
                <w:rFonts w:ascii="Arial" w:hAnsi="Arial" w:cs="Arial"/>
                <w:sz w:val="20"/>
                <w:szCs w:val="20"/>
              </w:rPr>
              <w:instrText xml:space="preserve"> FORMTEXT </w:instrText>
            </w:r>
            <w:r w:rsidRPr="00703385">
              <w:rPr>
                <w:rFonts w:ascii="Arial" w:hAnsi="Arial" w:cs="Arial"/>
                <w:sz w:val="20"/>
                <w:szCs w:val="20"/>
              </w:rPr>
            </w:r>
            <w:r w:rsidRPr="00703385">
              <w:rPr>
                <w:rFonts w:ascii="Arial" w:hAnsi="Arial" w:cs="Arial"/>
                <w:sz w:val="20"/>
                <w:szCs w:val="20"/>
              </w:rPr>
              <w:fldChar w:fldCharType="separate"/>
            </w:r>
            <w:r w:rsidRPr="00703385">
              <w:rPr>
                <w:rFonts w:ascii="Arial" w:hAnsi="Arial" w:cs="Arial"/>
                <w:noProof/>
                <w:sz w:val="20"/>
                <w:szCs w:val="20"/>
              </w:rPr>
              <w:t>     </w:t>
            </w:r>
            <w:r w:rsidRPr="00703385">
              <w:rPr>
                <w:rFonts w:ascii="Arial" w:hAnsi="Arial" w:cs="Arial"/>
                <w:sz w:val="20"/>
                <w:szCs w:val="20"/>
              </w:rPr>
              <w:fldChar w:fldCharType="end"/>
            </w:r>
          </w:p>
        </w:tc>
        <w:tc>
          <w:tcPr>
            <w:tcW w:w="708" w:type="dxa"/>
            <w:tcBorders>
              <w:top w:val="nil"/>
              <w:left w:val="nil"/>
              <w:bottom w:val="nil"/>
              <w:right w:val="nil"/>
            </w:tcBorders>
          </w:tcPr>
          <w:p w14:paraId="158B5952" w14:textId="77777777" w:rsidR="00D02BC9" w:rsidRPr="00703385" w:rsidRDefault="00D02BC9" w:rsidP="00BC4F33">
            <w:pPr>
              <w:jc w:val="both"/>
              <w:rPr>
                <w:rFonts w:ascii="Arial" w:hAnsi="Arial" w:cs="Arial"/>
                <w:sz w:val="20"/>
                <w:szCs w:val="20"/>
              </w:rPr>
            </w:pPr>
          </w:p>
        </w:tc>
        <w:tc>
          <w:tcPr>
            <w:tcW w:w="4962" w:type="dxa"/>
            <w:tcBorders>
              <w:top w:val="nil"/>
              <w:left w:val="nil"/>
              <w:bottom w:val="nil"/>
              <w:right w:val="nil"/>
            </w:tcBorders>
          </w:tcPr>
          <w:p w14:paraId="1DEE4F6C" w14:textId="77777777" w:rsidR="00D02BC9" w:rsidRPr="00703385" w:rsidRDefault="00D02BC9" w:rsidP="00BC4F33">
            <w:pPr>
              <w:jc w:val="both"/>
              <w:rPr>
                <w:rFonts w:ascii="Arial" w:hAnsi="Arial" w:cs="Arial"/>
                <w:sz w:val="20"/>
                <w:szCs w:val="20"/>
                <w:lang w:val="en-CA"/>
              </w:rPr>
            </w:pPr>
            <w:r w:rsidRPr="00703385">
              <w:rPr>
                <w:rFonts w:ascii="Arial" w:hAnsi="Arial" w:cs="Arial"/>
                <w:sz w:val="20"/>
                <w:szCs w:val="20"/>
              </w:rPr>
              <w:fldChar w:fldCharType="begin">
                <w:ffData>
                  <w:name w:val=""/>
                  <w:enabled/>
                  <w:calcOnExit w:val="0"/>
                  <w:textInput>
                    <w:default w:val="(Nom de l'étude)"/>
                  </w:textInput>
                </w:ffData>
              </w:fldChar>
            </w:r>
            <w:r w:rsidRPr="00703385">
              <w:rPr>
                <w:rFonts w:ascii="Arial" w:hAnsi="Arial" w:cs="Arial"/>
                <w:sz w:val="20"/>
                <w:szCs w:val="20"/>
                <w:lang w:val="en-CA"/>
              </w:rPr>
              <w:instrText xml:space="preserve"> FORMTEXT </w:instrText>
            </w:r>
            <w:r w:rsidRPr="00703385">
              <w:rPr>
                <w:rFonts w:ascii="Arial" w:hAnsi="Arial" w:cs="Arial"/>
                <w:sz w:val="20"/>
                <w:szCs w:val="20"/>
              </w:rPr>
            </w:r>
            <w:r w:rsidRPr="00703385">
              <w:rPr>
                <w:rFonts w:ascii="Arial" w:hAnsi="Arial" w:cs="Arial"/>
                <w:sz w:val="20"/>
                <w:szCs w:val="20"/>
              </w:rPr>
              <w:fldChar w:fldCharType="separate"/>
            </w:r>
            <w:r w:rsidRPr="00703385">
              <w:rPr>
                <w:rFonts w:ascii="Arial" w:hAnsi="Arial" w:cs="Arial"/>
                <w:noProof/>
                <w:sz w:val="20"/>
                <w:szCs w:val="20"/>
                <w:lang w:val="en-CA"/>
              </w:rPr>
              <w:t>(Firm name)</w:t>
            </w:r>
            <w:r w:rsidRPr="00703385">
              <w:rPr>
                <w:rFonts w:ascii="Arial" w:hAnsi="Arial" w:cs="Arial"/>
                <w:sz w:val="20"/>
                <w:szCs w:val="20"/>
              </w:rPr>
              <w:fldChar w:fldCharType="end"/>
            </w:r>
          </w:p>
          <w:p w14:paraId="5A69914A" w14:textId="77777777" w:rsidR="00D02BC9" w:rsidRPr="00703385" w:rsidRDefault="00D02BC9" w:rsidP="00BC4F33">
            <w:pPr>
              <w:jc w:val="both"/>
              <w:rPr>
                <w:rFonts w:ascii="Arial" w:hAnsi="Arial" w:cs="Arial"/>
                <w:sz w:val="20"/>
                <w:szCs w:val="20"/>
                <w:lang w:val="en-CA"/>
              </w:rPr>
            </w:pPr>
            <w:r w:rsidRPr="00703385">
              <w:rPr>
                <w:rFonts w:ascii="Arial" w:hAnsi="Arial" w:cs="Arial"/>
                <w:sz w:val="20"/>
                <w:szCs w:val="20"/>
              </w:rPr>
              <w:fldChar w:fldCharType="begin">
                <w:ffData>
                  <w:name w:val=""/>
                  <w:enabled/>
                  <w:calcOnExit w:val="0"/>
                  <w:textInput>
                    <w:default w:val="(Adresse)"/>
                  </w:textInput>
                </w:ffData>
              </w:fldChar>
            </w:r>
            <w:r w:rsidRPr="00703385">
              <w:rPr>
                <w:rFonts w:ascii="Arial" w:hAnsi="Arial" w:cs="Arial"/>
                <w:sz w:val="20"/>
                <w:szCs w:val="20"/>
                <w:lang w:val="en-CA"/>
              </w:rPr>
              <w:instrText xml:space="preserve"> FORMTEXT </w:instrText>
            </w:r>
            <w:r w:rsidRPr="00703385">
              <w:rPr>
                <w:rFonts w:ascii="Arial" w:hAnsi="Arial" w:cs="Arial"/>
                <w:sz w:val="20"/>
                <w:szCs w:val="20"/>
              </w:rPr>
            </w:r>
            <w:r w:rsidRPr="00703385">
              <w:rPr>
                <w:rFonts w:ascii="Arial" w:hAnsi="Arial" w:cs="Arial"/>
                <w:sz w:val="20"/>
                <w:szCs w:val="20"/>
              </w:rPr>
              <w:fldChar w:fldCharType="separate"/>
            </w:r>
            <w:r w:rsidRPr="00703385">
              <w:rPr>
                <w:rFonts w:ascii="Arial" w:hAnsi="Arial" w:cs="Arial"/>
                <w:noProof/>
                <w:sz w:val="20"/>
                <w:szCs w:val="20"/>
                <w:lang w:val="en-CA"/>
              </w:rPr>
              <w:t>(Address)</w:t>
            </w:r>
            <w:r w:rsidRPr="00703385">
              <w:rPr>
                <w:rFonts w:ascii="Arial" w:hAnsi="Arial" w:cs="Arial"/>
                <w:sz w:val="20"/>
                <w:szCs w:val="20"/>
              </w:rPr>
              <w:fldChar w:fldCharType="end"/>
            </w:r>
          </w:p>
          <w:p w14:paraId="1EF7A06C" w14:textId="77777777" w:rsidR="00D02BC9" w:rsidRPr="00703385" w:rsidRDefault="00D02BC9" w:rsidP="00BC4F33">
            <w:pPr>
              <w:jc w:val="both"/>
              <w:rPr>
                <w:rFonts w:ascii="Arial" w:hAnsi="Arial" w:cs="Arial"/>
                <w:sz w:val="20"/>
                <w:szCs w:val="20"/>
                <w:lang w:val="en-CA"/>
              </w:rPr>
            </w:pPr>
            <w:r w:rsidRPr="00703385">
              <w:rPr>
                <w:rFonts w:ascii="Arial" w:hAnsi="Arial" w:cs="Arial"/>
                <w:sz w:val="20"/>
                <w:szCs w:val="20"/>
              </w:rPr>
              <w:fldChar w:fldCharType="begin">
                <w:ffData>
                  <w:name w:val=""/>
                  <w:enabled/>
                  <w:calcOnExit w:val="0"/>
                  <w:textInput>
                    <w:default w:val="(Ville, province et code postal)"/>
                  </w:textInput>
                </w:ffData>
              </w:fldChar>
            </w:r>
            <w:r w:rsidRPr="00703385">
              <w:rPr>
                <w:rFonts w:ascii="Arial" w:hAnsi="Arial" w:cs="Arial"/>
                <w:sz w:val="20"/>
                <w:szCs w:val="20"/>
                <w:lang w:val="en-CA"/>
              </w:rPr>
              <w:instrText xml:space="preserve"> FORMTEXT </w:instrText>
            </w:r>
            <w:r w:rsidRPr="00703385">
              <w:rPr>
                <w:rFonts w:ascii="Arial" w:hAnsi="Arial" w:cs="Arial"/>
                <w:sz w:val="20"/>
                <w:szCs w:val="20"/>
              </w:rPr>
            </w:r>
            <w:r w:rsidRPr="00703385">
              <w:rPr>
                <w:rFonts w:ascii="Arial" w:hAnsi="Arial" w:cs="Arial"/>
                <w:sz w:val="20"/>
                <w:szCs w:val="20"/>
              </w:rPr>
              <w:fldChar w:fldCharType="separate"/>
            </w:r>
            <w:r w:rsidRPr="00703385">
              <w:rPr>
                <w:rFonts w:ascii="Arial" w:hAnsi="Arial" w:cs="Arial"/>
                <w:noProof/>
                <w:sz w:val="20"/>
                <w:szCs w:val="20"/>
                <w:lang w:val="en-CA"/>
              </w:rPr>
              <w:t>(City, province and postal code)</w:t>
            </w:r>
            <w:r w:rsidRPr="00703385">
              <w:rPr>
                <w:rFonts w:ascii="Arial" w:hAnsi="Arial" w:cs="Arial"/>
                <w:sz w:val="20"/>
                <w:szCs w:val="20"/>
              </w:rPr>
              <w:fldChar w:fldCharType="end"/>
            </w:r>
          </w:p>
          <w:p w14:paraId="1CD20F3A" w14:textId="77777777" w:rsidR="00D02BC9" w:rsidRPr="00703385" w:rsidRDefault="00D02BC9" w:rsidP="00BC4F33">
            <w:pPr>
              <w:jc w:val="both"/>
              <w:rPr>
                <w:rFonts w:ascii="Arial" w:hAnsi="Arial" w:cs="Arial"/>
                <w:sz w:val="20"/>
                <w:szCs w:val="20"/>
              </w:rPr>
            </w:pPr>
            <w:r w:rsidRPr="00703385">
              <w:rPr>
                <w:rFonts w:ascii="Arial" w:hAnsi="Arial" w:cs="Arial"/>
                <w:sz w:val="20"/>
                <w:szCs w:val="20"/>
              </w:rPr>
              <w:t xml:space="preserve">Telephone: </w:t>
            </w:r>
            <w:r w:rsidRPr="00703385">
              <w:rPr>
                <w:rFonts w:ascii="Arial" w:hAnsi="Arial" w:cs="Arial"/>
                <w:sz w:val="20"/>
                <w:szCs w:val="20"/>
              </w:rPr>
              <w:fldChar w:fldCharType="begin">
                <w:ffData>
                  <w:name w:val=""/>
                  <w:enabled/>
                  <w:calcOnExit w:val="0"/>
                  <w:textInput/>
                </w:ffData>
              </w:fldChar>
            </w:r>
            <w:r w:rsidRPr="00703385">
              <w:rPr>
                <w:rFonts w:ascii="Arial" w:hAnsi="Arial" w:cs="Arial"/>
                <w:sz w:val="20"/>
                <w:szCs w:val="20"/>
              </w:rPr>
              <w:instrText xml:space="preserve"> FORMTEXT </w:instrText>
            </w:r>
            <w:r w:rsidRPr="00703385">
              <w:rPr>
                <w:rFonts w:ascii="Arial" w:hAnsi="Arial" w:cs="Arial"/>
                <w:sz w:val="20"/>
                <w:szCs w:val="20"/>
              </w:rPr>
            </w:r>
            <w:r w:rsidRPr="00703385">
              <w:rPr>
                <w:rFonts w:ascii="Arial" w:hAnsi="Arial" w:cs="Arial"/>
                <w:sz w:val="20"/>
                <w:szCs w:val="20"/>
              </w:rPr>
              <w:fldChar w:fldCharType="separate"/>
            </w:r>
            <w:r w:rsidRPr="00703385">
              <w:rPr>
                <w:rFonts w:ascii="Arial" w:hAnsi="Arial" w:cs="Arial"/>
                <w:noProof/>
                <w:sz w:val="20"/>
                <w:szCs w:val="20"/>
              </w:rPr>
              <w:t>     </w:t>
            </w:r>
            <w:r w:rsidRPr="00703385">
              <w:rPr>
                <w:rFonts w:ascii="Arial" w:hAnsi="Arial" w:cs="Arial"/>
                <w:sz w:val="20"/>
                <w:szCs w:val="20"/>
              </w:rPr>
              <w:fldChar w:fldCharType="end"/>
            </w:r>
          </w:p>
          <w:p w14:paraId="419EDC31" w14:textId="77777777" w:rsidR="00D02BC9" w:rsidRPr="00703385" w:rsidRDefault="00D02BC9" w:rsidP="00BC4F33">
            <w:pPr>
              <w:jc w:val="both"/>
              <w:rPr>
                <w:rFonts w:ascii="Arial" w:hAnsi="Arial" w:cs="Arial"/>
                <w:sz w:val="20"/>
                <w:szCs w:val="20"/>
              </w:rPr>
            </w:pPr>
            <w:r w:rsidRPr="00703385">
              <w:rPr>
                <w:rFonts w:ascii="Arial" w:hAnsi="Arial" w:cs="Arial"/>
                <w:sz w:val="20"/>
                <w:szCs w:val="20"/>
              </w:rPr>
              <w:t xml:space="preserve">Fax: </w:t>
            </w:r>
            <w:r w:rsidRPr="00703385">
              <w:rPr>
                <w:rFonts w:ascii="Arial" w:hAnsi="Arial" w:cs="Arial"/>
                <w:sz w:val="20"/>
                <w:szCs w:val="20"/>
              </w:rPr>
              <w:fldChar w:fldCharType="begin">
                <w:ffData>
                  <w:name w:val="Texte73"/>
                  <w:enabled/>
                  <w:calcOnExit w:val="0"/>
                  <w:textInput/>
                </w:ffData>
              </w:fldChar>
            </w:r>
            <w:r w:rsidRPr="00703385">
              <w:rPr>
                <w:rFonts w:ascii="Arial" w:hAnsi="Arial" w:cs="Arial"/>
                <w:sz w:val="20"/>
                <w:szCs w:val="20"/>
              </w:rPr>
              <w:instrText xml:space="preserve"> FORMTEXT </w:instrText>
            </w:r>
            <w:r w:rsidRPr="00703385">
              <w:rPr>
                <w:rFonts w:ascii="Arial" w:hAnsi="Arial" w:cs="Arial"/>
                <w:sz w:val="20"/>
                <w:szCs w:val="20"/>
              </w:rPr>
            </w:r>
            <w:r w:rsidRPr="00703385">
              <w:rPr>
                <w:rFonts w:ascii="Arial" w:hAnsi="Arial" w:cs="Arial"/>
                <w:sz w:val="20"/>
                <w:szCs w:val="20"/>
              </w:rPr>
              <w:fldChar w:fldCharType="separate"/>
            </w:r>
            <w:r w:rsidRPr="00703385">
              <w:rPr>
                <w:rFonts w:ascii="Arial" w:hAnsi="Arial" w:cs="Arial"/>
                <w:noProof/>
                <w:sz w:val="20"/>
                <w:szCs w:val="20"/>
              </w:rPr>
              <w:t>     </w:t>
            </w:r>
            <w:r w:rsidRPr="00703385">
              <w:rPr>
                <w:rFonts w:ascii="Arial" w:hAnsi="Arial" w:cs="Arial"/>
                <w:sz w:val="20"/>
                <w:szCs w:val="20"/>
              </w:rPr>
              <w:fldChar w:fldCharType="end"/>
            </w:r>
          </w:p>
          <w:p w14:paraId="06721F84" w14:textId="77777777" w:rsidR="00D02BC9" w:rsidRPr="00703385" w:rsidRDefault="00D02BC9" w:rsidP="00BC4F33">
            <w:pPr>
              <w:jc w:val="both"/>
              <w:rPr>
                <w:rFonts w:ascii="Arial" w:hAnsi="Arial" w:cs="Arial"/>
                <w:sz w:val="20"/>
                <w:szCs w:val="20"/>
              </w:rPr>
            </w:pPr>
            <w:r w:rsidRPr="00703385">
              <w:rPr>
                <w:rFonts w:ascii="Arial" w:hAnsi="Arial" w:cs="Arial"/>
                <w:sz w:val="20"/>
                <w:szCs w:val="20"/>
              </w:rPr>
              <w:t xml:space="preserve">Email: </w:t>
            </w:r>
            <w:r w:rsidRPr="00703385">
              <w:rPr>
                <w:rFonts w:ascii="Arial" w:hAnsi="Arial" w:cs="Arial"/>
                <w:sz w:val="20"/>
                <w:szCs w:val="20"/>
              </w:rPr>
              <w:fldChar w:fldCharType="begin">
                <w:ffData>
                  <w:name w:val="Texte73"/>
                  <w:enabled/>
                  <w:calcOnExit w:val="0"/>
                  <w:textInput/>
                </w:ffData>
              </w:fldChar>
            </w:r>
            <w:r w:rsidRPr="00703385">
              <w:rPr>
                <w:rFonts w:ascii="Arial" w:hAnsi="Arial" w:cs="Arial"/>
                <w:sz w:val="20"/>
                <w:szCs w:val="20"/>
              </w:rPr>
              <w:instrText xml:space="preserve"> FORMTEXT </w:instrText>
            </w:r>
            <w:r w:rsidRPr="00703385">
              <w:rPr>
                <w:rFonts w:ascii="Arial" w:hAnsi="Arial" w:cs="Arial"/>
                <w:sz w:val="20"/>
                <w:szCs w:val="20"/>
              </w:rPr>
            </w:r>
            <w:r w:rsidRPr="00703385">
              <w:rPr>
                <w:rFonts w:ascii="Arial" w:hAnsi="Arial" w:cs="Arial"/>
                <w:sz w:val="20"/>
                <w:szCs w:val="20"/>
              </w:rPr>
              <w:fldChar w:fldCharType="separate"/>
            </w:r>
            <w:r w:rsidRPr="00703385">
              <w:rPr>
                <w:rFonts w:ascii="Arial" w:hAnsi="Arial" w:cs="Arial"/>
                <w:noProof/>
                <w:sz w:val="20"/>
                <w:szCs w:val="20"/>
              </w:rPr>
              <w:t>     </w:t>
            </w:r>
            <w:r w:rsidRPr="00703385">
              <w:rPr>
                <w:rFonts w:ascii="Arial" w:hAnsi="Arial" w:cs="Arial"/>
                <w:sz w:val="20"/>
                <w:szCs w:val="20"/>
              </w:rPr>
              <w:fldChar w:fldCharType="end"/>
            </w:r>
          </w:p>
        </w:tc>
      </w:tr>
    </w:tbl>
    <w:p w14:paraId="273CF96E" w14:textId="43986B92" w:rsidR="00C46C9F" w:rsidRPr="003314E8" w:rsidRDefault="00C46C9F" w:rsidP="00BD5E4C">
      <w:pPr>
        <w:tabs>
          <w:tab w:val="left" w:pos="5245"/>
          <w:tab w:val="left" w:pos="5580"/>
        </w:tabs>
        <w:jc w:val="both"/>
        <w:rPr>
          <w:rFonts w:ascii="Arial" w:hAnsi="Arial" w:cs="Arial"/>
          <w:vanish/>
          <w:sz w:val="20"/>
          <w:szCs w:val="20"/>
        </w:rPr>
      </w:pPr>
    </w:p>
    <w:sectPr w:rsidR="00C46C9F" w:rsidRPr="003314E8" w:rsidSect="0023255C">
      <w:headerReference w:type="even" r:id="rId11"/>
      <w:headerReference w:type="default" r:id="rId12"/>
      <w:footerReference w:type="even" r:id="rId13"/>
      <w:footerReference w:type="default" r:id="rId14"/>
      <w:headerReference w:type="first" r:id="rId15"/>
      <w:footerReference w:type="first" r:id="rId16"/>
      <w:pgSz w:w="12242" w:h="15842" w:code="1"/>
      <w:pgMar w:top="680" w:right="851" w:bottom="680" w:left="851" w:header="62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53B76" w14:textId="77777777" w:rsidR="00967E46" w:rsidRDefault="00967E46">
      <w:r>
        <w:separator/>
      </w:r>
    </w:p>
  </w:endnote>
  <w:endnote w:type="continuationSeparator" w:id="0">
    <w:p w14:paraId="7CABB8E5" w14:textId="77777777" w:rsidR="00967E46" w:rsidRDefault="0096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CF974" w14:textId="77777777" w:rsidR="0040486B" w:rsidRDefault="0040486B" w:rsidP="005807D3">
    <w:pPr>
      <w:pStyle w:val="Pieddepage"/>
      <w:framePr w:wrap="around" w:vAnchor="text" w:hAnchor="margin" w:xAlign="right" w:y="1"/>
      <w:rPr>
        <w:rStyle w:val="Numrodepage"/>
      </w:rPr>
    </w:pPr>
    <w:r>
      <w:rPr>
        <w:rStyle w:val="Numrodepage"/>
        <w:lang w:val="en-CA"/>
      </w:rPr>
      <w:fldChar w:fldCharType="begin"/>
    </w:r>
    <w:r>
      <w:rPr>
        <w:rStyle w:val="Numrodepage"/>
        <w:lang w:val="en-CA"/>
      </w:rPr>
      <w:instrText xml:space="preserve">PAGE  </w:instrText>
    </w:r>
    <w:r>
      <w:rPr>
        <w:rStyle w:val="Numrodepage"/>
        <w:lang w:val="en-CA"/>
      </w:rPr>
      <w:fldChar w:fldCharType="end"/>
    </w:r>
  </w:p>
  <w:p w14:paraId="273CF975" w14:textId="77777777" w:rsidR="0040486B" w:rsidRDefault="0040486B" w:rsidP="00C7688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CF976" w14:textId="77777777" w:rsidR="0040486B" w:rsidRPr="00BD3F71" w:rsidRDefault="0040486B" w:rsidP="00E92727">
    <w:pPr>
      <w:pStyle w:val="Pieddepage"/>
      <w:framePr w:wrap="around" w:vAnchor="text" w:hAnchor="page" w:x="10412" w:y="1"/>
      <w:tabs>
        <w:tab w:val="right" w:pos="993"/>
      </w:tabs>
      <w:rPr>
        <w:rStyle w:val="Numrodepage"/>
        <w:rFonts w:ascii="Arial" w:hAnsi="Arial" w:cs="Arial"/>
        <w:sz w:val="18"/>
        <w:szCs w:val="18"/>
      </w:rPr>
    </w:pPr>
    <w:r>
      <w:rPr>
        <w:lang w:val="en-CA"/>
      </w:rPr>
      <w:tab/>
    </w:r>
    <w:r>
      <w:rPr>
        <w:rStyle w:val="Numrodepage"/>
        <w:rFonts w:ascii="Arial" w:hAnsi="Arial" w:cs="Arial"/>
        <w:sz w:val="18"/>
        <w:szCs w:val="18"/>
        <w:lang w:val="en-CA"/>
      </w:rPr>
      <w:fldChar w:fldCharType="begin"/>
    </w:r>
    <w:r>
      <w:rPr>
        <w:rStyle w:val="Numrodepage"/>
        <w:rFonts w:ascii="Arial" w:hAnsi="Arial" w:cs="Arial"/>
        <w:sz w:val="18"/>
        <w:szCs w:val="18"/>
        <w:lang w:val="en-CA"/>
      </w:rPr>
      <w:instrText xml:space="preserve">PAGE  </w:instrText>
    </w:r>
    <w:r>
      <w:rPr>
        <w:rStyle w:val="Numrodepage"/>
        <w:rFonts w:ascii="Arial" w:hAnsi="Arial" w:cs="Arial"/>
        <w:sz w:val="18"/>
        <w:szCs w:val="18"/>
        <w:lang w:val="en-CA"/>
      </w:rPr>
      <w:fldChar w:fldCharType="separate"/>
    </w:r>
    <w:r>
      <w:rPr>
        <w:rStyle w:val="Numrodepage"/>
        <w:rFonts w:ascii="Arial" w:hAnsi="Arial" w:cs="Arial"/>
        <w:noProof/>
        <w:sz w:val="18"/>
        <w:szCs w:val="18"/>
        <w:lang w:val="en-CA"/>
      </w:rPr>
      <w:t>2</w:t>
    </w:r>
    <w:r>
      <w:rPr>
        <w:rStyle w:val="Numrodepage"/>
        <w:rFonts w:ascii="Arial" w:hAnsi="Arial" w:cs="Arial"/>
        <w:sz w:val="18"/>
        <w:szCs w:val="18"/>
        <w:lang w:val="en-CA"/>
      </w:rPr>
      <w:fldChar w:fldCharType="end"/>
    </w:r>
  </w:p>
  <w:p w14:paraId="273CF977" w14:textId="3DA03550" w:rsidR="0040486B" w:rsidRPr="00BD3F71" w:rsidRDefault="0040486B" w:rsidP="002377DB">
    <w:pPr>
      <w:rPr>
        <w:rFonts w:ascii="Arial" w:hAnsi="Arial" w:cs="Arial"/>
        <w:sz w:val="18"/>
        <w:szCs w:val="18"/>
      </w:rPr>
    </w:pPr>
    <w:r>
      <w:rPr>
        <w:rFonts w:ascii="Arial" w:hAnsi="Arial" w:cs="Arial"/>
        <w:sz w:val="18"/>
        <w:szCs w:val="18"/>
        <w:lang w:val="en-CA"/>
      </w:rPr>
      <w:t>SJ-1126-1A (2022-05)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175A8" w14:textId="77777777" w:rsidR="009D69EC" w:rsidRDefault="009D69E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FADB6" w14:textId="77777777" w:rsidR="00967E46" w:rsidRDefault="00967E46">
      <w:r>
        <w:separator/>
      </w:r>
    </w:p>
  </w:footnote>
  <w:footnote w:type="continuationSeparator" w:id="0">
    <w:p w14:paraId="400FE43A" w14:textId="77777777" w:rsidR="00967E46" w:rsidRDefault="00967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CF973" w14:textId="77777777" w:rsidR="0040486B" w:rsidRDefault="00251484">
    <w:pPr>
      <w:pStyle w:val="En-tte"/>
    </w:pPr>
    <w:r>
      <w:rPr>
        <w:noProof/>
        <w:lang w:val="en-CA"/>
      </w:rPr>
      <w:pict w14:anchorId="273CF9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alt="" style="position:absolute;margin-left:0;margin-top:0;width:479.55pt;height:159.8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943DD" w14:textId="77777777" w:rsidR="009D69EC" w:rsidRDefault="009D69E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CF978" w14:textId="77777777" w:rsidR="0040486B" w:rsidRDefault="00251484">
    <w:pPr>
      <w:pStyle w:val="En-tte"/>
    </w:pPr>
    <w:r>
      <w:rPr>
        <w:noProof/>
        <w:lang w:val="en-CA"/>
      </w:rPr>
      <w:pict w14:anchorId="273CF9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alt="" style="position:absolute;margin-left:0;margin-top:0;width:479.55pt;height:159.85pt;rotation:315;z-index:-25165926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96B72"/>
    <w:multiLevelType w:val="hybridMultilevel"/>
    <w:tmpl w:val="C7C6A29E"/>
    <w:lvl w:ilvl="0" w:tplc="3F483A02">
      <w:start w:val="1"/>
      <w:numFmt w:val="bullet"/>
      <w:lvlText w:val=""/>
      <w:lvlJc w:val="left"/>
      <w:pPr>
        <w:ind w:left="1440" w:hanging="360"/>
      </w:pPr>
      <w:rPr>
        <w:rFonts w:ascii="Symbol" w:hAnsi="Symbol" w:hint="default"/>
        <w:sz w:val="16"/>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15:restartNumberingAfterBreak="0">
    <w:nsid w:val="1CD12811"/>
    <w:multiLevelType w:val="hybridMultilevel"/>
    <w:tmpl w:val="AC5E365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5DC1FBC"/>
    <w:multiLevelType w:val="hybridMultilevel"/>
    <w:tmpl w:val="5D8AEC8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C394279"/>
    <w:multiLevelType w:val="hybridMultilevel"/>
    <w:tmpl w:val="7772BFCC"/>
    <w:lvl w:ilvl="0" w:tplc="A336D48C">
      <w:start w:val="1"/>
      <w:numFmt w:val="decimal"/>
      <w:lvlText w:val="%1."/>
      <w:lvlJc w:val="left"/>
      <w:pPr>
        <w:tabs>
          <w:tab w:val="num" w:pos="1146"/>
        </w:tabs>
        <w:ind w:left="1146" w:hanging="1146"/>
      </w:pPr>
      <w:rPr>
        <w:rFonts w:hint="default"/>
        <w:b w:val="0"/>
        <w:position w:val="0"/>
        <w:sz w:val="20"/>
        <w:szCs w:val="20"/>
      </w:r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 w15:restartNumberingAfterBreak="0">
    <w:nsid w:val="30420366"/>
    <w:multiLevelType w:val="hybridMultilevel"/>
    <w:tmpl w:val="FFAC192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06D05FD"/>
    <w:multiLevelType w:val="hybridMultilevel"/>
    <w:tmpl w:val="E0DAC8BA"/>
    <w:lvl w:ilvl="0" w:tplc="3D82FF66">
      <w:start w:val="1"/>
      <w:numFmt w:val="bullet"/>
      <w:lvlText w:val=""/>
      <w:lvlJc w:val="left"/>
      <w:pPr>
        <w:ind w:left="720" w:hanging="360"/>
      </w:pPr>
      <w:rPr>
        <w:rFonts w:ascii="Wingdings" w:hAnsi="Wingdings" w:hint="default"/>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01351C6"/>
    <w:multiLevelType w:val="hybridMultilevel"/>
    <w:tmpl w:val="FB1CE808"/>
    <w:lvl w:ilvl="0" w:tplc="209C7908">
      <w:start w:val="1"/>
      <w:numFmt w:val="lowerLetter"/>
      <w:lvlText w:val="%1)"/>
      <w:lvlJc w:val="left"/>
      <w:pPr>
        <w:ind w:left="720" w:hanging="360"/>
      </w:pPr>
      <w:rPr>
        <w:rFonts w:hint="default"/>
        <w:cap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42144650"/>
    <w:multiLevelType w:val="hybridMultilevel"/>
    <w:tmpl w:val="69DCA8B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39F6F01"/>
    <w:multiLevelType w:val="hybridMultilevel"/>
    <w:tmpl w:val="7D4AFB0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BF0791B"/>
    <w:multiLevelType w:val="hybridMultilevel"/>
    <w:tmpl w:val="BFCA2E8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5C7F3876"/>
    <w:multiLevelType w:val="hybridMultilevel"/>
    <w:tmpl w:val="694CED32"/>
    <w:lvl w:ilvl="0" w:tplc="3F483A02">
      <w:start w:val="1"/>
      <w:numFmt w:val="bullet"/>
      <w:lvlText w:val=""/>
      <w:lvlJc w:val="left"/>
      <w:pPr>
        <w:ind w:left="720" w:hanging="360"/>
      </w:pPr>
      <w:rPr>
        <w:rFonts w:ascii="Symbol" w:hAnsi="Symbol" w:hint="default"/>
        <w:sz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09C0DCC"/>
    <w:multiLevelType w:val="multilevel"/>
    <w:tmpl w:val="C1848992"/>
    <w:lvl w:ilvl="0">
      <w:start w:val="1"/>
      <w:numFmt w:val="decimal"/>
      <w:pStyle w:val="Paragraphe"/>
      <w:lvlText w:val="[%1]"/>
      <w:lvlJc w:val="left"/>
      <w:pPr>
        <w:tabs>
          <w:tab w:val="num" w:pos="360"/>
        </w:tabs>
        <w:ind w:left="0" w:firstLine="0"/>
      </w:pPr>
      <w:rPr>
        <w:rFonts w:ascii="Arial" w:hAnsi="Arial" w:hint="default"/>
        <w:b w:val="0"/>
        <w:i w:val="0"/>
        <w:sz w:val="24"/>
      </w:rPr>
    </w:lvl>
    <w:lvl w:ilvl="1">
      <w:start w:val="1"/>
      <w:numFmt w:val="decimal"/>
      <w:pStyle w:val="Sous-paragraphe"/>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62511246"/>
    <w:multiLevelType w:val="hybridMultilevel"/>
    <w:tmpl w:val="2166AF4E"/>
    <w:lvl w:ilvl="0" w:tplc="51CA2274">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7B5B29D2"/>
    <w:multiLevelType w:val="hybridMultilevel"/>
    <w:tmpl w:val="31B6814C"/>
    <w:lvl w:ilvl="0" w:tplc="0C0C000B">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2104" w:hanging="360"/>
      </w:pPr>
      <w:rPr>
        <w:rFonts w:ascii="Courier New" w:hAnsi="Courier New" w:cs="Courier New" w:hint="default"/>
      </w:rPr>
    </w:lvl>
    <w:lvl w:ilvl="2" w:tplc="0C0C0005" w:tentative="1">
      <w:start w:val="1"/>
      <w:numFmt w:val="bullet"/>
      <w:lvlText w:val=""/>
      <w:lvlJc w:val="left"/>
      <w:pPr>
        <w:ind w:left="-1384" w:hanging="360"/>
      </w:pPr>
      <w:rPr>
        <w:rFonts w:ascii="Wingdings" w:hAnsi="Wingdings" w:hint="default"/>
      </w:rPr>
    </w:lvl>
    <w:lvl w:ilvl="3" w:tplc="0C0C0001" w:tentative="1">
      <w:start w:val="1"/>
      <w:numFmt w:val="bullet"/>
      <w:lvlText w:val=""/>
      <w:lvlJc w:val="left"/>
      <w:pPr>
        <w:ind w:left="-664" w:hanging="360"/>
      </w:pPr>
      <w:rPr>
        <w:rFonts w:ascii="Symbol" w:hAnsi="Symbol" w:hint="default"/>
      </w:rPr>
    </w:lvl>
    <w:lvl w:ilvl="4" w:tplc="0C0C0003" w:tentative="1">
      <w:start w:val="1"/>
      <w:numFmt w:val="bullet"/>
      <w:lvlText w:val="o"/>
      <w:lvlJc w:val="left"/>
      <w:pPr>
        <w:ind w:left="56" w:hanging="360"/>
      </w:pPr>
      <w:rPr>
        <w:rFonts w:ascii="Courier New" w:hAnsi="Courier New" w:cs="Courier New" w:hint="default"/>
      </w:rPr>
    </w:lvl>
    <w:lvl w:ilvl="5" w:tplc="0C0C0005" w:tentative="1">
      <w:start w:val="1"/>
      <w:numFmt w:val="bullet"/>
      <w:lvlText w:val=""/>
      <w:lvlJc w:val="left"/>
      <w:pPr>
        <w:ind w:left="776" w:hanging="360"/>
      </w:pPr>
      <w:rPr>
        <w:rFonts w:ascii="Wingdings" w:hAnsi="Wingdings" w:hint="default"/>
      </w:rPr>
    </w:lvl>
    <w:lvl w:ilvl="6" w:tplc="0C0C0001" w:tentative="1">
      <w:start w:val="1"/>
      <w:numFmt w:val="bullet"/>
      <w:lvlText w:val=""/>
      <w:lvlJc w:val="left"/>
      <w:pPr>
        <w:ind w:left="1496" w:hanging="360"/>
      </w:pPr>
      <w:rPr>
        <w:rFonts w:ascii="Symbol" w:hAnsi="Symbol" w:hint="default"/>
      </w:rPr>
    </w:lvl>
    <w:lvl w:ilvl="7" w:tplc="0C0C0003" w:tentative="1">
      <w:start w:val="1"/>
      <w:numFmt w:val="bullet"/>
      <w:lvlText w:val="o"/>
      <w:lvlJc w:val="left"/>
      <w:pPr>
        <w:ind w:left="2216" w:hanging="360"/>
      </w:pPr>
      <w:rPr>
        <w:rFonts w:ascii="Courier New" w:hAnsi="Courier New" w:cs="Courier New" w:hint="default"/>
      </w:rPr>
    </w:lvl>
    <w:lvl w:ilvl="8" w:tplc="0C0C0005" w:tentative="1">
      <w:start w:val="1"/>
      <w:numFmt w:val="bullet"/>
      <w:lvlText w:val=""/>
      <w:lvlJc w:val="left"/>
      <w:pPr>
        <w:ind w:left="2936" w:hanging="360"/>
      </w:pPr>
      <w:rPr>
        <w:rFonts w:ascii="Wingdings" w:hAnsi="Wingdings" w:hint="default"/>
      </w:rPr>
    </w:lvl>
  </w:abstractNum>
  <w:num w:numId="1">
    <w:abstractNumId w:val="11"/>
  </w:num>
  <w:num w:numId="2">
    <w:abstractNumId w:val="3"/>
  </w:num>
  <w:num w:numId="3">
    <w:abstractNumId w:val="0"/>
  </w:num>
  <w:num w:numId="4">
    <w:abstractNumId w:val="5"/>
  </w:num>
  <w:num w:numId="5">
    <w:abstractNumId w:val="13"/>
  </w:num>
  <w:num w:numId="6">
    <w:abstractNumId w:val="4"/>
  </w:num>
  <w:num w:numId="7">
    <w:abstractNumId w:val="6"/>
  </w:num>
  <w:num w:numId="8">
    <w:abstractNumId w:val="10"/>
  </w:num>
  <w:num w:numId="9">
    <w:abstractNumId w:val="7"/>
  </w:num>
  <w:num w:numId="10">
    <w:abstractNumId w:val="8"/>
  </w:num>
  <w:num w:numId="11">
    <w:abstractNumId w:val="12"/>
  </w:num>
  <w:num w:numId="12">
    <w:abstractNumId w:val="2"/>
  </w:num>
  <w:num w:numId="13">
    <w:abstractNumId w:val="1"/>
  </w:num>
  <w:num w:numId="1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defaultTabStop w:val="709"/>
  <w:hyphenationZone w:val="425"/>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4C"/>
    <w:rsid w:val="0000165A"/>
    <w:rsid w:val="000036DD"/>
    <w:rsid w:val="00003860"/>
    <w:rsid w:val="00004073"/>
    <w:rsid w:val="0000714C"/>
    <w:rsid w:val="00010319"/>
    <w:rsid w:val="00011F35"/>
    <w:rsid w:val="0001461E"/>
    <w:rsid w:val="000156E3"/>
    <w:rsid w:val="00015FF3"/>
    <w:rsid w:val="00016912"/>
    <w:rsid w:val="00016B57"/>
    <w:rsid w:val="00027EE8"/>
    <w:rsid w:val="00041B9B"/>
    <w:rsid w:val="00044AFF"/>
    <w:rsid w:val="00047056"/>
    <w:rsid w:val="00047D79"/>
    <w:rsid w:val="00050A44"/>
    <w:rsid w:val="00052B96"/>
    <w:rsid w:val="0006105C"/>
    <w:rsid w:val="0006549E"/>
    <w:rsid w:val="00066CDF"/>
    <w:rsid w:val="000726ED"/>
    <w:rsid w:val="00072CD4"/>
    <w:rsid w:val="00074DDE"/>
    <w:rsid w:val="000839D3"/>
    <w:rsid w:val="00083D34"/>
    <w:rsid w:val="00086C9B"/>
    <w:rsid w:val="0008702D"/>
    <w:rsid w:val="000878DC"/>
    <w:rsid w:val="00087ACC"/>
    <w:rsid w:val="00090905"/>
    <w:rsid w:val="00090B28"/>
    <w:rsid w:val="000926B6"/>
    <w:rsid w:val="00092CBE"/>
    <w:rsid w:val="00094507"/>
    <w:rsid w:val="00095F16"/>
    <w:rsid w:val="000975A9"/>
    <w:rsid w:val="000A3579"/>
    <w:rsid w:val="000A3936"/>
    <w:rsid w:val="000B1D8E"/>
    <w:rsid w:val="000B32E2"/>
    <w:rsid w:val="000B41BA"/>
    <w:rsid w:val="000B4D03"/>
    <w:rsid w:val="000B5496"/>
    <w:rsid w:val="000B6720"/>
    <w:rsid w:val="000B6CF6"/>
    <w:rsid w:val="000B7AF2"/>
    <w:rsid w:val="000C16B1"/>
    <w:rsid w:val="000C2CD6"/>
    <w:rsid w:val="000C49F3"/>
    <w:rsid w:val="000C683C"/>
    <w:rsid w:val="000C7FFB"/>
    <w:rsid w:val="000D0503"/>
    <w:rsid w:val="000D210F"/>
    <w:rsid w:val="000D285B"/>
    <w:rsid w:val="000D4C84"/>
    <w:rsid w:val="000D5691"/>
    <w:rsid w:val="000D6F5F"/>
    <w:rsid w:val="000E3A2B"/>
    <w:rsid w:val="000E4715"/>
    <w:rsid w:val="000F348B"/>
    <w:rsid w:val="000F4252"/>
    <w:rsid w:val="00101E06"/>
    <w:rsid w:val="001024FB"/>
    <w:rsid w:val="00102FB2"/>
    <w:rsid w:val="00103306"/>
    <w:rsid w:val="0011272F"/>
    <w:rsid w:val="00114104"/>
    <w:rsid w:val="00116741"/>
    <w:rsid w:val="0012347B"/>
    <w:rsid w:val="0012648D"/>
    <w:rsid w:val="00126E5C"/>
    <w:rsid w:val="001309DA"/>
    <w:rsid w:val="00130E44"/>
    <w:rsid w:val="00135DEF"/>
    <w:rsid w:val="0013795A"/>
    <w:rsid w:val="00147469"/>
    <w:rsid w:val="00147BB0"/>
    <w:rsid w:val="00151CB4"/>
    <w:rsid w:val="001572FA"/>
    <w:rsid w:val="0016005B"/>
    <w:rsid w:val="0016250F"/>
    <w:rsid w:val="00162E01"/>
    <w:rsid w:val="00170812"/>
    <w:rsid w:val="00172A4C"/>
    <w:rsid w:val="00181D5F"/>
    <w:rsid w:val="00185FEE"/>
    <w:rsid w:val="00190D18"/>
    <w:rsid w:val="00193411"/>
    <w:rsid w:val="001937CF"/>
    <w:rsid w:val="001942D2"/>
    <w:rsid w:val="001948D6"/>
    <w:rsid w:val="001956C6"/>
    <w:rsid w:val="00196056"/>
    <w:rsid w:val="001963FA"/>
    <w:rsid w:val="001A1EA1"/>
    <w:rsid w:val="001A3BD8"/>
    <w:rsid w:val="001A65B5"/>
    <w:rsid w:val="001A765A"/>
    <w:rsid w:val="001B192F"/>
    <w:rsid w:val="001B64C6"/>
    <w:rsid w:val="001C0B4A"/>
    <w:rsid w:val="001C15DD"/>
    <w:rsid w:val="001C1677"/>
    <w:rsid w:val="001C2678"/>
    <w:rsid w:val="001C2C02"/>
    <w:rsid w:val="001C4E48"/>
    <w:rsid w:val="001D04D8"/>
    <w:rsid w:val="001D1307"/>
    <w:rsid w:val="001D1D37"/>
    <w:rsid w:val="001D2CBE"/>
    <w:rsid w:val="001E16DB"/>
    <w:rsid w:val="001E1D81"/>
    <w:rsid w:val="001E280C"/>
    <w:rsid w:val="001E6D9F"/>
    <w:rsid w:val="001E7232"/>
    <w:rsid w:val="001E7AD2"/>
    <w:rsid w:val="001F3E65"/>
    <w:rsid w:val="001F75F3"/>
    <w:rsid w:val="001F78AC"/>
    <w:rsid w:val="00200165"/>
    <w:rsid w:val="00202633"/>
    <w:rsid w:val="002035AC"/>
    <w:rsid w:val="00203B3E"/>
    <w:rsid w:val="002141B5"/>
    <w:rsid w:val="00215F48"/>
    <w:rsid w:val="00216406"/>
    <w:rsid w:val="00216D35"/>
    <w:rsid w:val="00221C73"/>
    <w:rsid w:val="00222453"/>
    <w:rsid w:val="00225B9B"/>
    <w:rsid w:val="0023021C"/>
    <w:rsid w:val="002307D8"/>
    <w:rsid w:val="00231104"/>
    <w:rsid w:val="00231A6D"/>
    <w:rsid w:val="0023255C"/>
    <w:rsid w:val="00233FB0"/>
    <w:rsid w:val="0023474F"/>
    <w:rsid w:val="00235A18"/>
    <w:rsid w:val="00235BDF"/>
    <w:rsid w:val="002377DB"/>
    <w:rsid w:val="002422EA"/>
    <w:rsid w:val="002423F2"/>
    <w:rsid w:val="00244133"/>
    <w:rsid w:val="00244F13"/>
    <w:rsid w:val="002450CB"/>
    <w:rsid w:val="00246FC9"/>
    <w:rsid w:val="002470BB"/>
    <w:rsid w:val="00251484"/>
    <w:rsid w:val="00253306"/>
    <w:rsid w:val="00257176"/>
    <w:rsid w:val="002575EE"/>
    <w:rsid w:val="002620E2"/>
    <w:rsid w:val="002638F9"/>
    <w:rsid w:val="002655A0"/>
    <w:rsid w:val="00266399"/>
    <w:rsid w:val="00267199"/>
    <w:rsid w:val="0027452D"/>
    <w:rsid w:val="00274B27"/>
    <w:rsid w:val="00274B95"/>
    <w:rsid w:val="00274EB6"/>
    <w:rsid w:val="00275D75"/>
    <w:rsid w:val="0027660F"/>
    <w:rsid w:val="00277012"/>
    <w:rsid w:val="00277023"/>
    <w:rsid w:val="002838CC"/>
    <w:rsid w:val="0028479A"/>
    <w:rsid w:val="002847FD"/>
    <w:rsid w:val="00285F34"/>
    <w:rsid w:val="00286588"/>
    <w:rsid w:val="00296D6E"/>
    <w:rsid w:val="00297FFA"/>
    <w:rsid w:val="002A3C32"/>
    <w:rsid w:val="002A424F"/>
    <w:rsid w:val="002A6309"/>
    <w:rsid w:val="002A7290"/>
    <w:rsid w:val="002B1A94"/>
    <w:rsid w:val="002B1C1A"/>
    <w:rsid w:val="002B3A94"/>
    <w:rsid w:val="002B47A8"/>
    <w:rsid w:val="002B5C2E"/>
    <w:rsid w:val="002C003F"/>
    <w:rsid w:val="002C6D80"/>
    <w:rsid w:val="002C7697"/>
    <w:rsid w:val="002C7C29"/>
    <w:rsid w:val="002D0A30"/>
    <w:rsid w:val="002D184F"/>
    <w:rsid w:val="002D23BF"/>
    <w:rsid w:val="002D61E7"/>
    <w:rsid w:val="002E3F7C"/>
    <w:rsid w:val="002E5709"/>
    <w:rsid w:val="002E5A1A"/>
    <w:rsid w:val="002F118A"/>
    <w:rsid w:val="002F29CA"/>
    <w:rsid w:val="002F3D9C"/>
    <w:rsid w:val="002F45C1"/>
    <w:rsid w:val="002F7AB6"/>
    <w:rsid w:val="003000AD"/>
    <w:rsid w:val="00305233"/>
    <w:rsid w:val="00310BF7"/>
    <w:rsid w:val="00312E32"/>
    <w:rsid w:val="00315FF3"/>
    <w:rsid w:val="00316D9A"/>
    <w:rsid w:val="003210C9"/>
    <w:rsid w:val="0032249E"/>
    <w:rsid w:val="00322CEA"/>
    <w:rsid w:val="003302C2"/>
    <w:rsid w:val="003314E8"/>
    <w:rsid w:val="00331851"/>
    <w:rsid w:val="00334D7A"/>
    <w:rsid w:val="00337DFB"/>
    <w:rsid w:val="00341143"/>
    <w:rsid w:val="003412F0"/>
    <w:rsid w:val="0034257B"/>
    <w:rsid w:val="00343EDF"/>
    <w:rsid w:val="003449C8"/>
    <w:rsid w:val="00345512"/>
    <w:rsid w:val="003520FF"/>
    <w:rsid w:val="00353E8F"/>
    <w:rsid w:val="00355BF8"/>
    <w:rsid w:val="00355D8C"/>
    <w:rsid w:val="00361ECA"/>
    <w:rsid w:val="0036457E"/>
    <w:rsid w:val="00366729"/>
    <w:rsid w:val="00367920"/>
    <w:rsid w:val="00372115"/>
    <w:rsid w:val="00373F91"/>
    <w:rsid w:val="00381CC1"/>
    <w:rsid w:val="00381D0C"/>
    <w:rsid w:val="00382499"/>
    <w:rsid w:val="00383260"/>
    <w:rsid w:val="003833C2"/>
    <w:rsid w:val="003860EE"/>
    <w:rsid w:val="0038654A"/>
    <w:rsid w:val="003A0776"/>
    <w:rsid w:val="003A2F04"/>
    <w:rsid w:val="003A73C7"/>
    <w:rsid w:val="003B5525"/>
    <w:rsid w:val="003B5D44"/>
    <w:rsid w:val="003B7555"/>
    <w:rsid w:val="003C024F"/>
    <w:rsid w:val="003C0817"/>
    <w:rsid w:val="003C1726"/>
    <w:rsid w:val="003C2D4E"/>
    <w:rsid w:val="003C3BC4"/>
    <w:rsid w:val="003C57C6"/>
    <w:rsid w:val="003C5C35"/>
    <w:rsid w:val="003C753C"/>
    <w:rsid w:val="003D6905"/>
    <w:rsid w:val="003D730A"/>
    <w:rsid w:val="003D7787"/>
    <w:rsid w:val="003E033E"/>
    <w:rsid w:val="003E07DD"/>
    <w:rsid w:val="003E0C5C"/>
    <w:rsid w:val="003E34AC"/>
    <w:rsid w:val="003E527E"/>
    <w:rsid w:val="003E532E"/>
    <w:rsid w:val="003F13AB"/>
    <w:rsid w:val="003F4449"/>
    <w:rsid w:val="003F5FB5"/>
    <w:rsid w:val="003F6279"/>
    <w:rsid w:val="0040486B"/>
    <w:rsid w:val="00404B3C"/>
    <w:rsid w:val="00406736"/>
    <w:rsid w:val="0041112C"/>
    <w:rsid w:val="00413B7C"/>
    <w:rsid w:val="00416CD5"/>
    <w:rsid w:val="004208FA"/>
    <w:rsid w:val="00422D9A"/>
    <w:rsid w:val="00434D23"/>
    <w:rsid w:val="00442E68"/>
    <w:rsid w:val="004445BB"/>
    <w:rsid w:val="00444AE5"/>
    <w:rsid w:val="00444B8D"/>
    <w:rsid w:val="004470EA"/>
    <w:rsid w:val="00450139"/>
    <w:rsid w:val="004509DD"/>
    <w:rsid w:val="0045231E"/>
    <w:rsid w:val="00453616"/>
    <w:rsid w:val="00456D56"/>
    <w:rsid w:val="00457D1E"/>
    <w:rsid w:val="00460DAB"/>
    <w:rsid w:val="004634EC"/>
    <w:rsid w:val="0046434F"/>
    <w:rsid w:val="00464812"/>
    <w:rsid w:val="00464E60"/>
    <w:rsid w:val="00465DF7"/>
    <w:rsid w:val="00466022"/>
    <w:rsid w:val="004672E5"/>
    <w:rsid w:val="00467D4C"/>
    <w:rsid w:val="004734C1"/>
    <w:rsid w:val="00474B94"/>
    <w:rsid w:val="00475A38"/>
    <w:rsid w:val="0047621F"/>
    <w:rsid w:val="00481AD7"/>
    <w:rsid w:val="00482318"/>
    <w:rsid w:val="00482445"/>
    <w:rsid w:val="004826E0"/>
    <w:rsid w:val="004910F9"/>
    <w:rsid w:val="0049186F"/>
    <w:rsid w:val="0049527A"/>
    <w:rsid w:val="00497FD4"/>
    <w:rsid w:val="004A3CDF"/>
    <w:rsid w:val="004A4CE3"/>
    <w:rsid w:val="004A5DF4"/>
    <w:rsid w:val="004B3575"/>
    <w:rsid w:val="004B4786"/>
    <w:rsid w:val="004B5998"/>
    <w:rsid w:val="004C3365"/>
    <w:rsid w:val="004C377C"/>
    <w:rsid w:val="004C3F01"/>
    <w:rsid w:val="004D09D0"/>
    <w:rsid w:val="004D0C5B"/>
    <w:rsid w:val="004D135D"/>
    <w:rsid w:val="004D3505"/>
    <w:rsid w:val="004D63D6"/>
    <w:rsid w:val="004D6CEB"/>
    <w:rsid w:val="004D777A"/>
    <w:rsid w:val="004D7BCC"/>
    <w:rsid w:val="004E1EDE"/>
    <w:rsid w:val="004E4487"/>
    <w:rsid w:val="004E634C"/>
    <w:rsid w:val="004E6D3E"/>
    <w:rsid w:val="004F1A4F"/>
    <w:rsid w:val="004F1A6E"/>
    <w:rsid w:val="004F2C1E"/>
    <w:rsid w:val="004F60AA"/>
    <w:rsid w:val="004F6134"/>
    <w:rsid w:val="004F6D3D"/>
    <w:rsid w:val="00501CAE"/>
    <w:rsid w:val="00503033"/>
    <w:rsid w:val="005042B9"/>
    <w:rsid w:val="00506B62"/>
    <w:rsid w:val="00511EE5"/>
    <w:rsid w:val="0052101B"/>
    <w:rsid w:val="00525414"/>
    <w:rsid w:val="00526A48"/>
    <w:rsid w:val="00530407"/>
    <w:rsid w:val="00530A92"/>
    <w:rsid w:val="00532155"/>
    <w:rsid w:val="00532CF7"/>
    <w:rsid w:val="0053463F"/>
    <w:rsid w:val="00536098"/>
    <w:rsid w:val="005375A8"/>
    <w:rsid w:val="00541792"/>
    <w:rsid w:val="00543031"/>
    <w:rsid w:val="00546D12"/>
    <w:rsid w:val="0055083C"/>
    <w:rsid w:val="005544A0"/>
    <w:rsid w:val="005565F1"/>
    <w:rsid w:val="00560667"/>
    <w:rsid w:val="005619B9"/>
    <w:rsid w:val="005807D3"/>
    <w:rsid w:val="005808CB"/>
    <w:rsid w:val="0059628A"/>
    <w:rsid w:val="005A0D47"/>
    <w:rsid w:val="005A14ED"/>
    <w:rsid w:val="005A22D0"/>
    <w:rsid w:val="005A3BB0"/>
    <w:rsid w:val="005A7ECB"/>
    <w:rsid w:val="005B7210"/>
    <w:rsid w:val="005C17AB"/>
    <w:rsid w:val="005C2598"/>
    <w:rsid w:val="005C7EF2"/>
    <w:rsid w:val="005D14F0"/>
    <w:rsid w:val="005D1970"/>
    <w:rsid w:val="005D76D5"/>
    <w:rsid w:val="005D794E"/>
    <w:rsid w:val="005E1773"/>
    <w:rsid w:val="005E4D6E"/>
    <w:rsid w:val="005F151C"/>
    <w:rsid w:val="005F152B"/>
    <w:rsid w:val="005F3695"/>
    <w:rsid w:val="005F4543"/>
    <w:rsid w:val="005F56EC"/>
    <w:rsid w:val="0060439F"/>
    <w:rsid w:val="00605C6B"/>
    <w:rsid w:val="0061520E"/>
    <w:rsid w:val="006215AF"/>
    <w:rsid w:val="006241AC"/>
    <w:rsid w:val="00626279"/>
    <w:rsid w:val="0062678B"/>
    <w:rsid w:val="006278C8"/>
    <w:rsid w:val="00627989"/>
    <w:rsid w:val="006310BF"/>
    <w:rsid w:val="0063276B"/>
    <w:rsid w:val="00633DEF"/>
    <w:rsid w:val="00636B33"/>
    <w:rsid w:val="00637B00"/>
    <w:rsid w:val="0064118E"/>
    <w:rsid w:val="00641D99"/>
    <w:rsid w:val="0064300D"/>
    <w:rsid w:val="006434A6"/>
    <w:rsid w:val="0064362E"/>
    <w:rsid w:val="00643696"/>
    <w:rsid w:val="00644988"/>
    <w:rsid w:val="00651A14"/>
    <w:rsid w:val="00656682"/>
    <w:rsid w:val="00665265"/>
    <w:rsid w:val="00674E17"/>
    <w:rsid w:val="00674E20"/>
    <w:rsid w:val="00675851"/>
    <w:rsid w:val="0068078E"/>
    <w:rsid w:val="006827A5"/>
    <w:rsid w:val="00684861"/>
    <w:rsid w:val="00684FA2"/>
    <w:rsid w:val="006854FD"/>
    <w:rsid w:val="00685F81"/>
    <w:rsid w:val="00690078"/>
    <w:rsid w:val="00690118"/>
    <w:rsid w:val="00691768"/>
    <w:rsid w:val="006A0ABB"/>
    <w:rsid w:val="006A549D"/>
    <w:rsid w:val="006A5F70"/>
    <w:rsid w:val="006A715A"/>
    <w:rsid w:val="006A7E26"/>
    <w:rsid w:val="006B08CC"/>
    <w:rsid w:val="006B2674"/>
    <w:rsid w:val="006B3855"/>
    <w:rsid w:val="006B392A"/>
    <w:rsid w:val="006B7D41"/>
    <w:rsid w:val="006C124C"/>
    <w:rsid w:val="006C1789"/>
    <w:rsid w:val="006C27DA"/>
    <w:rsid w:val="006C5E77"/>
    <w:rsid w:val="006C64C8"/>
    <w:rsid w:val="006D2F70"/>
    <w:rsid w:val="006D341D"/>
    <w:rsid w:val="006D413D"/>
    <w:rsid w:val="006D4A46"/>
    <w:rsid w:val="006D4D6F"/>
    <w:rsid w:val="006D521C"/>
    <w:rsid w:val="006D5C84"/>
    <w:rsid w:val="006D63B7"/>
    <w:rsid w:val="006D6F34"/>
    <w:rsid w:val="006D7512"/>
    <w:rsid w:val="006D7A87"/>
    <w:rsid w:val="006E2198"/>
    <w:rsid w:val="006E4B3A"/>
    <w:rsid w:val="006E5581"/>
    <w:rsid w:val="006F0AB3"/>
    <w:rsid w:val="006F19A8"/>
    <w:rsid w:val="006F37B9"/>
    <w:rsid w:val="006F5579"/>
    <w:rsid w:val="006F6F7E"/>
    <w:rsid w:val="006F725C"/>
    <w:rsid w:val="00700195"/>
    <w:rsid w:val="00703385"/>
    <w:rsid w:val="007056C7"/>
    <w:rsid w:val="00705BA0"/>
    <w:rsid w:val="00710542"/>
    <w:rsid w:val="00714D1D"/>
    <w:rsid w:val="00715362"/>
    <w:rsid w:val="007170EB"/>
    <w:rsid w:val="00725605"/>
    <w:rsid w:val="0072781B"/>
    <w:rsid w:val="00731A18"/>
    <w:rsid w:val="00733778"/>
    <w:rsid w:val="00733D5F"/>
    <w:rsid w:val="00734B88"/>
    <w:rsid w:val="00735CD3"/>
    <w:rsid w:val="00735F27"/>
    <w:rsid w:val="00737FDF"/>
    <w:rsid w:val="00746048"/>
    <w:rsid w:val="0075087C"/>
    <w:rsid w:val="00750D1D"/>
    <w:rsid w:val="00753D09"/>
    <w:rsid w:val="00753EB5"/>
    <w:rsid w:val="0075406E"/>
    <w:rsid w:val="0075458D"/>
    <w:rsid w:val="007549CA"/>
    <w:rsid w:val="00756933"/>
    <w:rsid w:val="007605A9"/>
    <w:rsid w:val="00761396"/>
    <w:rsid w:val="007617C9"/>
    <w:rsid w:val="00761F7F"/>
    <w:rsid w:val="00763999"/>
    <w:rsid w:val="00765BBA"/>
    <w:rsid w:val="007662A6"/>
    <w:rsid w:val="007720B6"/>
    <w:rsid w:val="0077262C"/>
    <w:rsid w:val="007764B3"/>
    <w:rsid w:val="0077772A"/>
    <w:rsid w:val="007806FD"/>
    <w:rsid w:val="007830EC"/>
    <w:rsid w:val="00783802"/>
    <w:rsid w:val="00785EB7"/>
    <w:rsid w:val="007879AF"/>
    <w:rsid w:val="007905AD"/>
    <w:rsid w:val="00791675"/>
    <w:rsid w:val="007932B1"/>
    <w:rsid w:val="0079415B"/>
    <w:rsid w:val="007949D0"/>
    <w:rsid w:val="0079558F"/>
    <w:rsid w:val="00796D38"/>
    <w:rsid w:val="007A0C64"/>
    <w:rsid w:val="007A2538"/>
    <w:rsid w:val="007A4E85"/>
    <w:rsid w:val="007B2F61"/>
    <w:rsid w:val="007B35EC"/>
    <w:rsid w:val="007C5FEB"/>
    <w:rsid w:val="007C6C97"/>
    <w:rsid w:val="007D3BEC"/>
    <w:rsid w:val="007E25CA"/>
    <w:rsid w:val="007E4E5C"/>
    <w:rsid w:val="007E7C93"/>
    <w:rsid w:val="007F08CE"/>
    <w:rsid w:val="007F0DD5"/>
    <w:rsid w:val="007F1F92"/>
    <w:rsid w:val="007F2A63"/>
    <w:rsid w:val="007F5007"/>
    <w:rsid w:val="007F52F4"/>
    <w:rsid w:val="007F691A"/>
    <w:rsid w:val="007F7459"/>
    <w:rsid w:val="007F7513"/>
    <w:rsid w:val="008006EF"/>
    <w:rsid w:val="00801103"/>
    <w:rsid w:val="00805B0E"/>
    <w:rsid w:val="00812218"/>
    <w:rsid w:val="00815AE3"/>
    <w:rsid w:val="00816062"/>
    <w:rsid w:val="008204F0"/>
    <w:rsid w:val="00820DCC"/>
    <w:rsid w:val="00822B2F"/>
    <w:rsid w:val="008238A9"/>
    <w:rsid w:val="00827908"/>
    <w:rsid w:val="00831296"/>
    <w:rsid w:val="00832088"/>
    <w:rsid w:val="008323F4"/>
    <w:rsid w:val="0083500A"/>
    <w:rsid w:val="00835E54"/>
    <w:rsid w:val="008417A8"/>
    <w:rsid w:val="0084334D"/>
    <w:rsid w:val="00843EE2"/>
    <w:rsid w:val="008525AC"/>
    <w:rsid w:val="00857F22"/>
    <w:rsid w:val="00860C21"/>
    <w:rsid w:val="00862F01"/>
    <w:rsid w:val="00876459"/>
    <w:rsid w:val="00881AB4"/>
    <w:rsid w:val="008826EE"/>
    <w:rsid w:val="00885637"/>
    <w:rsid w:val="008869C9"/>
    <w:rsid w:val="0088706D"/>
    <w:rsid w:val="0089199A"/>
    <w:rsid w:val="008952E0"/>
    <w:rsid w:val="00895E75"/>
    <w:rsid w:val="008B39C8"/>
    <w:rsid w:val="008B4AF4"/>
    <w:rsid w:val="008C68FA"/>
    <w:rsid w:val="008D170E"/>
    <w:rsid w:val="008D1BC7"/>
    <w:rsid w:val="008D242B"/>
    <w:rsid w:val="008D3D5A"/>
    <w:rsid w:val="008D3DE4"/>
    <w:rsid w:val="008D63B1"/>
    <w:rsid w:val="008E3AD7"/>
    <w:rsid w:val="008E425F"/>
    <w:rsid w:val="008E711C"/>
    <w:rsid w:val="008E7547"/>
    <w:rsid w:val="008F037E"/>
    <w:rsid w:val="008F4FD2"/>
    <w:rsid w:val="008F7E52"/>
    <w:rsid w:val="009005FE"/>
    <w:rsid w:val="009013D2"/>
    <w:rsid w:val="00901EBC"/>
    <w:rsid w:val="009059B6"/>
    <w:rsid w:val="00910E3C"/>
    <w:rsid w:val="00911CD2"/>
    <w:rsid w:val="00913395"/>
    <w:rsid w:val="0091448A"/>
    <w:rsid w:val="00915910"/>
    <w:rsid w:val="00917CD2"/>
    <w:rsid w:val="00923458"/>
    <w:rsid w:val="00923B2A"/>
    <w:rsid w:val="00923E8E"/>
    <w:rsid w:val="00924975"/>
    <w:rsid w:val="00926F82"/>
    <w:rsid w:val="00930333"/>
    <w:rsid w:val="00931B33"/>
    <w:rsid w:val="00931D49"/>
    <w:rsid w:val="00934575"/>
    <w:rsid w:val="009407C3"/>
    <w:rsid w:val="0094146A"/>
    <w:rsid w:val="00941D3F"/>
    <w:rsid w:val="009467D7"/>
    <w:rsid w:val="00950E4E"/>
    <w:rsid w:val="0095172F"/>
    <w:rsid w:val="00957E42"/>
    <w:rsid w:val="009608D8"/>
    <w:rsid w:val="00960B3D"/>
    <w:rsid w:val="00960CCB"/>
    <w:rsid w:val="00962C2B"/>
    <w:rsid w:val="00963E6F"/>
    <w:rsid w:val="0096610D"/>
    <w:rsid w:val="00967E46"/>
    <w:rsid w:val="009709E8"/>
    <w:rsid w:val="0097125E"/>
    <w:rsid w:val="00974C08"/>
    <w:rsid w:val="00975D50"/>
    <w:rsid w:val="00977D3E"/>
    <w:rsid w:val="00977E38"/>
    <w:rsid w:val="00980076"/>
    <w:rsid w:val="00981469"/>
    <w:rsid w:val="009819F8"/>
    <w:rsid w:val="00982E12"/>
    <w:rsid w:val="00984819"/>
    <w:rsid w:val="00985E08"/>
    <w:rsid w:val="00986740"/>
    <w:rsid w:val="00990272"/>
    <w:rsid w:val="009913AB"/>
    <w:rsid w:val="00992BFC"/>
    <w:rsid w:val="009967DD"/>
    <w:rsid w:val="009A0B81"/>
    <w:rsid w:val="009A13EC"/>
    <w:rsid w:val="009A3C0D"/>
    <w:rsid w:val="009A4C7E"/>
    <w:rsid w:val="009A6757"/>
    <w:rsid w:val="009A682D"/>
    <w:rsid w:val="009B2A24"/>
    <w:rsid w:val="009B4E0E"/>
    <w:rsid w:val="009B5491"/>
    <w:rsid w:val="009B56C7"/>
    <w:rsid w:val="009B7317"/>
    <w:rsid w:val="009C6722"/>
    <w:rsid w:val="009C7005"/>
    <w:rsid w:val="009D0034"/>
    <w:rsid w:val="009D0BDC"/>
    <w:rsid w:val="009D3E7E"/>
    <w:rsid w:val="009D4A2B"/>
    <w:rsid w:val="009D5D76"/>
    <w:rsid w:val="009D69EC"/>
    <w:rsid w:val="009D6A25"/>
    <w:rsid w:val="009E0339"/>
    <w:rsid w:val="009E0E55"/>
    <w:rsid w:val="009E4880"/>
    <w:rsid w:val="009E7553"/>
    <w:rsid w:val="009F56AF"/>
    <w:rsid w:val="009F6EE7"/>
    <w:rsid w:val="009F7CDA"/>
    <w:rsid w:val="00A00D41"/>
    <w:rsid w:val="00A01085"/>
    <w:rsid w:val="00A07461"/>
    <w:rsid w:val="00A11B4E"/>
    <w:rsid w:val="00A1202A"/>
    <w:rsid w:val="00A1365B"/>
    <w:rsid w:val="00A13A30"/>
    <w:rsid w:val="00A15468"/>
    <w:rsid w:val="00A24B75"/>
    <w:rsid w:val="00A31F48"/>
    <w:rsid w:val="00A33D79"/>
    <w:rsid w:val="00A3459E"/>
    <w:rsid w:val="00A35CF1"/>
    <w:rsid w:val="00A374D5"/>
    <w:rsid w:val="00A40DF5"/>
    <w:rsid w:val="00A41DE3"/>
    <w:rsid w:val="00A45789"/>
    <w:rsid w:val="00A45D59"/>
    <w:rsid w:val="00A460A3"/>
    <w:rsid w:val="00A470C2"/>
    <w:rsid w:val="00A52223"/>
    <w:rsid w:val="00A52657"/>
    <w:rsid w:val="00A60C8F"/>
    <w:rsid w:val="00A61435"/>
    <w:rsid w:val="00A618C9"/>
    <w:rsid w:val="00A71A4A"/>
    <w:rsid w:val="00A73219"/>
    <w:rsid w:val="00A749D2"/>
    <w:rsid w:val="00A76491"/>
    <w:rsid w:val="00A855E3"/>
    <w:rsid w:val="00A857ED"/>
    <w:rsid w:val="00A8661A"/>
    <w:rsid w:val="00A86941"/>
    <w:rsid w:val="00A91E7D"/>
    <w:rsid w:val="00A926F8"/>
    <w:rsid w:val="00A92FCA"/>
    <w:rsid w:val="00A95DD4"/>
    <w:rsid w:val="00A972C3"/>
    <w:rsid w:val="00AA09F4"/>
    <w:rsid w:val="00AA0A31"/>
    <w:rsid w:val="00AA0CB1"/>
    <w:rsid w:val="00AA3D01"/>
    <w:rsid w:val="00AA4FE0"/>
    <w:rsid w:val="00AA7ED1"/>
    <w:rsid w:val="00AB078F"/>
    <w:rsid w:val="00AB44DB"/>
    <w:rsid w:val="00AB45BB"/>
    <w:rsid w:val="00AB5652"/>
    <w:rsid w:val="00AB5C8B"/>
    <w:rsid w:val="00AB7B62"/>
    <w:rsid w:val="00AC27EA"/>
    <w:rsid w:val="00AC398D"/>
    <w:rsid w:val="00AE2F67"/>
    <w:rsid w:val="00AE4CA7"/>
    <w:rsid w:val="00AE6B26"/>
    <w:rsid w:val="00AE7F3F"/>
    <w:rsid w:val="00AF3916"/>
    <w:rsid w:val="00B120FD"/>
    <w:rsid w:val="00B13F61"/>
    <w:rsid w:val="00B155B0"/>
    <w:rsid w:val="00B20A1F"/>
    <w:rsid w:val="00B218D8"/>
    <w:rsid w:val="00B24A5D"/>
    <w:rsid w:val="00B2569A"/>
    <w:rsid w:val="00B258D1"/>
    <w:rsid w:val="00B26928"/>
    <w:rsid w:val="00B26D25"/>
    <w:rsid w:val="00B27CDA"/>
    <w:rsid w:val="00B333B1"/>
    <w:rsid w:val="00B35F7C"/>
    <w:rsid w:val="00B35F86"/>
    <w:rsid w:val="00B3689B"/>
    <w:rsid w:val="00B37AAE"/>
    <w:rsid w:val="00B469B6"/>
    <w:rsid w:val="00B477F3"/>
    <w:rsid w:val="00B47E05"/>
    <w:rsid w:val="00B507D3"/>
    <w:rsid w:val="00B56E37"/>
    <w:rsid w:val="00B579A7"/>
    <w:rsid w:val="00B6002D"/>
    <w:rsid w:val="00B60515"/>
    <w:rsid w:val="00B64626"/>
    <w:rsid w:val="00B657A7"/>
    <w:rsid w:val="00B662F9"/>
    <w:rsid w:val="00B66B04"/>
    <w:rsid w:val="00B70331"/>
    <w:rsid w:val="00B72187"/>
    <w:rsid w:val="00B73772"/>
    <w:rsid w:val="00B73FB7"/>
    <w:rsid w:val="00B74178"/>
    <w:rsid w:val="00B74490"/>
    <w:rsid w:val="00B75093"/>
    <w:rsid w:val="00B80B6A"/>
    <w:rsid w:val="00B82FB6"/>
    <w:rsid w:val="00B847AC"/>
    <w:rsid w:val="00B86E4B"/>
    <w:rsid w:val="00B87432"/>
    <w:rsid w:val="00B87D0B"/>
    <w:rsid w:val="00B90386"/>
    <w:rsid w:val="00B908ED"/>
    <w:rsid w:val="00B9296E"/>
    <w:rsid w:val="00B92CC0"/>
    <w:rsid w:val="00B9478E"/>
    <w:rsid w:val="00B94A7A"/>
    <w:rsid w:val="00B963CF"/>
    <w:rsid w:val="00B96F0E"/>
    <w:rsid w:val="00BA187C"/>
    <w:rsid w:val="00BA2222"/>
    <w:rsid w:val="00BA391C"/>
    <w:rsid w:val="00BB20FB"/>
    <w:rsid w:val="00BC33BC"/>
    <w:rsid w:val="00BC3EC1"/>
    <w:rsid w:val="00BC6D8B"/>
    <w:rsid w:val="00BC7621"/>
    <w:rsid w:val="00BD0A1E"/>
    <w:rsid w:val="00BD1FD4"/>
    <w:rsid w:val="00BD2819"/>
    <w:rsid w:val="00BD2993"/>
    <w:rsid w:val="00BD3970"/>
    <w:rsid w:val="00BD3F71"/>
    <w:rsid w:val="00BD519C"/>
    <w:rsid w:val="00BD5E4C"/>
    <w:rsid w:val="00BE21DF"/>
    <w:rsid w:val="00BF12E3"/>
    <w:rsid w:val="00BF18D6"/>
    <w:rsid w:val="00BF1F6F"/>
    <w:rsid w:val="00BF23C8"/>
    <w:rsid w:val="00BF5111"/>
    <w:rsid w:val="00BF606B"/>
    <w:rsid w:val="00BF60B2"/>
    <w:rsid w:val="00C01C01"/>
    <w:rsid w:val="00C0339C"/>
    <w:rsid w:val="00C107F3"/>
    <w:rsid w:val="00C10AD8"/>
    <w:rsid w:val="00C10C2E"/>
    <w:rsid w:val="00C11A23"/>
    <w:rsid w:val="00C11AF1"/>
    <w:rsid w:val="00C15E70"/>
    <w:rsid w:val="00C21567"/>
    <w:rsid w:val="00C21A67"/>
    <w:rsid w:val="00C23622"/>
    <w:rsid w:val="00C30800"/>
    <w:rsid w:val="00C30903"/>
    <w:rsid w:val="00C34A01"/>
    <w:rsid w:val="00C35174"/>
    <w:rsid w:val="00C368B8"/>
    <w:rsid w:val="00C4661A"/>
    <w:rsid w:val="00C46C9F"/>
    <w:rsid w:val="00C472B2"/>
    <w:rsid w:val="00C507A2"/>
    <w:rsid w:val="00C53B58"/>
    <w:rsid w:val="00C5563C"/>
    <w:rsid w:val="00C57F1A"/>
    <w:rsid w:val="00C605D4"/>
    <w:rsid w:val="00C617F9"/>
    <w:rsid w:val="00C6186D"/>
    <w:rsid w:val="00C63583"/>
    <w:rsid w:val="00C64490"/>
    <w:rsid w:val="00C64935"/>
    <w:rsid w:val="00C65396"/>
    <w:rsid w:val="00C67F71"/>
    <w:rsid w:val="00C7097E"/>
    <w:rsid w:val="00C73A1B"/>
    <w:rsid w:val="00C73DE4"/>
    <w:rsid w:val="00C76881"/>
    <w:rsid w:val="00C8075F"/>
    <w:rsid w:val="00C93F8F"/>
    <w:rsid w:val="00CA1129"/>
    <w:rsid w:val="00CA31A5"/>
    <w:rsid w:val="00CA4F39"/>
    <w:rsid w:val="00CA6832"/>
    <w:rsid w:val="00CB008D"/>
    <w:rsid w:val="00CB18C7"/>
    <w:rsid w:val="00CB3EE4"/>
    <w:rsid w:val="00CB4723"/>
    <w:rsid w:val="00CB5851"/>
    <w:rsid w:val="00CB7299"/>
    <w:rsid w:val="00CC1DD3"/>
    <w:rsid w:val="00CC41DD"/>
    <w:rsid w:val="00CC5801"/>
    <w:rsid w:val="00CC59B9"/>
    <w:rsid w:val="00CC6103"/>
    <w:rsid w:val="00CC7F53"/>
    <w:rsid w:val="00CD176C"/>
    <w:rsid w:val="00CD2B4F"/>
    <w:rsid w:val="00CE1413"/>
    <w:rsid w:val="00CE1B6A"/>
    <w:rsid w:val="00CE67B3"/>
    <w:rsid w:val="00CE769C"/>
    <w:rsid w:val="00CF18CE"/>
    <w:rsid w:val="00CF27AD"/>
    <w:rsid w:val="00CF2D32"/>
    <w:rsid w:val="00CF2DED"/>
    <w:rsid w:val="00CF3F40"/>
    <w:rsid w:val="00CF4005"/>
    <w:rsid w:val="00CF6B76"/>
    <w:rsid w:val="00D01BD9"/>
    <w:rsid w:val="00D0269C"/>
    <w:rsid w:val="00D02BC9"/>
    <w:rsid w:val="00D0476E"/>
    <w:rsid w:val="00D050CC"/>
    <w:rsid w:val="00D07DFD"/>
    <w:rsid w:val="00D105B6"/>
    <w:rsid w:val="00D1086E"/>
    <w:rsid w:val="00D1176C"/>
    <w:rsid w:val="00D14869"/>
    <w:rsid w:val="00D1565E"/>
    <w:rsid w:val="00D160DC"/>
    <w:rsid w:val="00D163AE"/>
    <w:rsid w:val="00D2047C"/>
    <w:rsid w:val="00D215D2"/>
    <w:rsid w:val="00D21FA8"/>
    <w:rsid w:val="00D229EE"/>
    <w:rsid w:val="00D24F10"/>
    <w:rsid w:val="00D3585E"/>
    <w:rsid w:val="00D35E56"/>
    <w:rsid w:val="00D35F85"/>
    <w:rsid w:val="00D421D2"/>
    <w:rsid w:val="00D50B77"/>
    <w:rsid w:val="00D5202D"/>
    <w:rsid w:val="00D60A7C"/>
    <w:rsid w:val="00D624B0"/>
    <w:rsid w:val="00D62DEF"/>
    <w:rsid w:val="00D631E9"/>
    <w:rsid w:val="00D71432"/>
    <w:rsid w:val="00D72223"/>
    <w:rsid w:val="00D723FF"/>
    <w:rsid w:val="00D740AA"/>
    <w:rsid w:val="00D75277"/>
    <w:rsid w:val="00D771E9"/>
    <w:rsid w:val="00D772B3"/>
    <w:rsid w:val="00D83026"/>
    <w:rsid w:val="00D838F2"/>
    <w:rsid w:val="00D85109"/>
    <w:rsid w:val="00D87B53"/>
    <w:rsid w:val="00D90F05"/>
    <w:rsid w:val="00D9188F"/>
    <w:rsid w:val="00D9264A"/>
    <w:rsid w:val="00D92B24"/>
    <w:rsid w:val="00D96390"/>
    <w:rsid w:val="00D96578"/>
    <w:rsid w:val="00DA4029"/>
    <w:rsid w:val="00DA5625"/>
    <w:rsid w:val="00DA6CBC"/>
    <w:rsid w:val="00DA7F3A"/>
    <w:rsid w:val="00DB5D36"/>
    <w:rsid w:val="00DC17CE"/>
    <w:rsid w:val="00DC34C9"/>
    <w:rsid w:val="00DD2162"/>
    <w:rsid w:val="00DD3DB9"/>
    <w:rsid w:val="00DD3DDE"/>
    <w:rsid w:val="00DD458F"/>
    <w:rsid w:val="00DD4A07"/>
    <w:rsid w:val="00DD689D"/>
    <w:rsid w:val="00DD7903"/>
    <w:rsid w:val="00DE1D20"/>
    <w:rsid w:val="00DE2D42"/>
    <w:rsid w:val="00DE3815"/>
    <w:rsid w:val="00DE6417"/>
    <w:rsid w:val="00DE6C7F"/>
    <w:rsid w:val="00DE7ACF"/>
    <w:rsid w:val="00DF0499"/>
    <w:rsid w:val="00DF6031"/>
    <w:rsid w:val="00E03261"/>
    <w:rsid w:val="00E06C69"/>
    <w:rsid w:val="00E07642"/>
    <w:rsid w:val="00E07825"/>
    <w:rsid w:val="00E10B3B"/>
    <w:rsid w:val="00E1141C"/>
    <w:rsid w:val="00E12DFB"/>
    <w:rsid w:val="00E15477"/>
    <w:rsid w:val="00E20026"/>
    <w:rsid w:val="00E213EE"/>
    <w:rsid w:val="00E21708"/>
    <w:rsid w:val="00E2393D"/>
    <w:rsid w:val="00E27275"/>
    <w:rsid w:val="00E306D0"/>
    <w:rsid w:val="00E30964"/>
    <w:rsid w:val="00E346D7"/>
    <w:rsid w:val="00E35DEE"/>
    <w:rsid w:val="00E4054F"/>
    <w:rsid w:val="00E427F9"/>
    <w:rsid w:val="00E52A31"/>
    <w:rsid w:val="00E52D7F"/>
    <w:rsid w:val="00E5740A"/>
    <w:rsid w:val="00E60C37"/>
    <w:rsid w:val="00E6679E"/>
    <w:rsid w:val="00E716FB"/>
    <w:rsid w:val="00E71BC0"/>
    <w:rsid w:val="00E722E1"/>
    <w:rsid w:val="00E7289B"/>
    <w:rsid w:val="00E72EC2"/>
    <w:rsid w:val="00E73A3F"/>
    <w:rsid w:val="00E817F0"/>
    <w:rsid w:val="00E86FEA"/>
    <w:rsid w:val="00E91315"/>
    <w:rsid w:val="00E92722"/>
    <w:rsid w:val="00E92727"/>
    <w:rsid w:val="00E934CC"/>
    <w:rsid w:val="00EA04D6"/>
    <w:rsid w:val="00EA0B31"/>
    <w:rsid w:val="00EA21B6"/>
    <w:rsid w:val="00EA3D40"/>
    <w:rsid w:val="00EB5BED"/>
    <w:rsid w:val="00EB5D8F"/>
    <w:rsid w:val="00EB62C9"/>
    <w:rsid w:val="00EB6506"/>
    <w:rsid w:val="00EB7878"/>
    <w:rsid w:val="00EC0491"/>
    <w:rsid w:val="00EC07F2"/>
    <w:rsid w:val="00EC3535"/>
    <w:rsid w:val="00EC3827"/>
    <w:rsid w:val="00EC515A"/>
    <w:rsid w:val="00EC66A1"/>
    <w:rsid w:val="00EC749B"/>
    <w:rsid w:val="00ED0404"/>
    <w:rsid w:val="00ED21FD"/>
    <w:rsid w:val="00ED7987"/>
    <w:rsid w:val="00EE2664"/>
    <w:rsid w:val="00EE5FD4"/>
    <w:rsid w:val="00EF138E"/>
    <w:rsid w:val="00EF163B"/>
    <w:rsid w:val="00EF545D"/>
    <w:rsid w:val="00F01957"/>
    <w:rsid w:val="00F028E2"/>
    <w:rsid w:val="00F050C3"/>
    <w:rsid w:val="00F11055"/>
    <w:rsid w:val="00F14AD0"/>
    <w:rsid w:val="00F164AB"/>
    <w:rsid w:val="00F16697"/>
    <w:rsid w:val="00F1682D"/>
    <w:rsid w:val="00F16EAD"/>
    <w:rsid w:val="00F24851"/>
    <w:rsid w:val="00F27795"/>
    <w:rsid w:val="00F27940"/>
    <w:rsid w:val="00F32A33"/>
    <w:rsid w:val="00F3413E"/>
    <w:rsid w:val="00F35CE0"/>
    <w:rsid w:val="00F36719"/>
    <w:rsid w:val="00F401CD"/>
    <w:rsid w:val="00F403EC"/>
    <w:rsid w:val="00F41ACF"/>
    <w:rsid w:val="00F464BC"/>
    <w:rsid w:val="00F5085F"/>
    <w:rsid w:val="00F53F3B"/>
    <w:rsid w:val="00F54935"/>
    <w:rsid w:val="00F57C07"/>
    <w:rsid w:val="00F60AED"/>
    <w:rsid w:val="00F60CE5"/>
    <w:rsid w:val="00F6295E"/>
    <w:rsid w:val="00F62B38"/>
    <w:rsid w:val="00F63D39"/>
    <w:rsid w:val="00F664E6"/>
    <w:rsid w:val="00F66EED"/>
    <w:rsid w:val="00F66F0B"/>
    <w:rsid w:val="00F701D0"/>
    <w:rsid w:val="00F71D12"/>
    <w:rsid w:val="00F736D8"/>
    <w:rsid w:val="00F73A4B"/>
    <w:rsid w:val="00F75392"/>
    <w:rsid w:val="00F75BBE"/>
    <w:rsid w:val="00F83E05"/>
    <w:rsid w:val="00F856F1"/>
    <w:rsid w:val="00F877B2"/>
    <w:rsid w:val="00F90D88"/>
    <w:rsid w:val="00F959E1"/>
    <w:rsid w:val="00F97380"/>
    <w:rsid w:val="00FA5BFF"/>
    <w:rsid w:val="00FA6591"/>
    <w:rsid w:val="00FB1270"/>
    <w:rsid w:val="00FB4892"/>
    <w:rsid w:val="00FB5A18"/>
    <w:rsid w:val="00FB6F8F"/>
    <w:rsid w:val="00FB7014"/>
    <w:rsid w:val="00FB7811"/>
    <w:rsid w:val="00FC061E"/>
    <w:rsid w:val="00FC3D30"/>
    <w:rsid w:val="00FC6B9A"/>
    <w:rsid w:val="00FC6D46"/>
    <w:rsid w:val="00FC6D72"/>
    <w:rsid w:val="00FC7D8C"/>
    <w:rsid w:val="00FD10A7"/>
    <w:rsid w:val="00FD17B1"/>
    <w:rsid w:val="00FD31C6"/>
    <w:rsid w:val="00FD3B85"/>
    <w:rsid w:val="00FD5FD1"/>
    <w:rsid w:val="00FE1695"/>
    <w:rsid w:val="00FE1868"/>
    <w:rsid w:val="00FE19A6"/>
    <w:rsid w:val="00FE1F03"/>
    <w:rsid w:val="00FF18E1"/>
    <w:rsid w:val="00FF46B3"/>
    <w:rsid w:val="00FF6C1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73CF6CF"/>
  <w15:docId w15:val="{26420E6E-A2C6-4E0A-8C1F-54EF7FDE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9B6"/>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rsid w:val="00643696"/>
    <w:pPr>
      <w:numPr>
        <w:numId w:val="1"/>
      </w:numPr>
      <w:tabs>
        <w:tab w:val="clear" w:pos="360"/>
      </w:tabs>
      <w:spacing w:before="120" w:after="120" w:line="500" w:lineRule="exact"/>
      <w:jc w:val="both"/>
    </w:pPr>
    <w:rPr>
      <w:rFonts w:ascii="Arial" w:hAnsi="Arial" w:cs="Arial"/>
      <w:kern w:val="28"/>
    </w:rPr>
  </w:style>
  <w:style w:type="paragraph" w:customStyle="1" w:styleId="Sous-paragraphe">
    <w:name w:val="Sous-paragraphe"/>
    <w:basedOn w:val="Normal"/>
    <w:rsid w:val="00643696"/>
    <w:pPr>
      <w:widowControl w:val="0"/>
      <w:numPr>
        <w:ilvl w:val="1"/>
        <w:numId w:val="1"/>
      </w:numPr>
      <w:tabs>
        <w:tab w:val="clear" w:pos="792"/>
      </w:tabs>
      <w:spacing w:after="120"/>
      <w:ind w:left="1468" w:hanging="734"/>
      <w:jc w:val="both"/>
    </w:pPr>
    <w:rPr>
      <w:rFonts w:ascii="Arial" w:hAnsi="Arial" w:cs="Arial"/>
      <w:kern w:val="28"/>
    </w:rPr>
  </w:style>
  <w:style w:type="paragraph" w:styleId="Corpsdetexte">
    <w:name w:val="Body Text"/>
    <w:basedOn w:val="Normal"/>
    <w:link w:val="CorpsdetexteCar"/>
    <w:rsid w:val="00643696"/>
    <w:pPr>
      <w:jc w:val="both"/>
    </w:pPr>
    <w:rPr>
      <w:rFonts w:ascii="Arial" w:hAnsi="Arial" w:cs="Arial"/>
    </w:rPr>
  </w:style>
  <w:style w:type="paragraph" w:styleId="Textedebulles">
    <w:name w:val="Balloon Text"/>
    <w:basedOn w:val="Normal"/>
    <w:link w:val="TextedebullesCar"/>
    <w:semiHidden/>
    <w:rsid w:val="00FD5FD1"/>
    <w:rPr>
      <w:rFonts w:ascii="Tahoma" w:hAnsi="Tahoma" w:cs="Tahoma"/>
      <w:sz w:val="16"/>
      <w:szCs w:val="16"/>
    </w:rPr>
  </w:style>
  <w:style w:type="paragraph" w:styleId="En-tte">
    <w:name w:val="header"/>
    <w:basedOn w:val="Normal"/>
    <w:link w:val="En-tteCar"/>
    <w:rsid w:val="00F028E2"/>
    <w:pPr>
      <w:tabs>
        <w:tab w:val="center" w:pos="4320"/>
        <w:tab w:val="right" w:pos="8640"/>
      </w:tabs>
    </w:pPr>
  </w:style>
  <w:style w:type="paragraph" w:styleId="Pieddepage">
    <w:name w:val="footer"/>
    <w:basedOn w:val="Normal"/>
    <w:link w:val="PieddepageCar"/>
    <w:rsid w:val="00F028E2"/>
    <w:pPr>
      <w:tabs>
        <w:tab w:val="center" w:pos="4320"/>
        <w:tab w:val="right" w:pos="8640"/>
      </w:tabs>
    </w:pPr>
  </w:style>
  <w:style w:type="character" w:styleId="Numrodepage">
    <w:name w:val="page number"/>
    <w:basedOn w:val="Policepardfaut"/>
    <w:rsid w:val="00D740AA"/>
  </w:style>
  <w:style w:type="table" w:styleId="Grilledutableau">
    <w:name w:val="Table Grid"/>
    <w:basedOn w:val="TableauNormal"/>
    <w:rsid w:val="00596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semiHidden/>
    <w:rsid w:val="00785EB7"/>
    <w:pPr>
      <w:shd w:val="clear" w:color="auto" w:fill="000080"/>
    </w:pPr>
    <w:rPr>
      <w:rFonts w:ascii="Tahoma" w:hAnsi="Tahoma" w:cs="Tahoma"/>
      <w:sz w:val="20"/>
      <w:szCs w:val="20"/>
    </w:rPr>
  </w:style>
  <w:style w:type="paragraph" w:styleId="Notedebasdepage">
    <w:name w:val="footnote text"/>
    <w:basedOn w:val="Normal"/>
    <w:link w:val="NotedebasdepageCar"/>
    <w:semiHidden/>
    <w:rsid w:val="007F7459"/>
    <w:rPr>
      <w:sz w:val="20"/>
      <w:szCs w:val="20"/>
    </w:rPr>
  </w:style>
  <w:style w:type="character" w:styleId="Appelnotedebasdep">
    <w:name w:val="footnote reference"/>
    <w:semiHidden/>
    <w:rsid w:val="007F7459"/>
    <w:rPr>
      <w:vertAlign w:val="superscript"/>
    </w:rPr>
  </w:style>
  <w:style w:type="character" w:styleId="Marquedecommentaire">
    <w:name w:val="annotation reference"/>
    <w:semiHidden/>
    <w:rsid w:val="001956C6"/>
    <w:rPr>
      <w:sz w:val="16"/>
      <w:szCs w:val="16"/>
    </w:rPr>
  </w:style>
  <w:style w:type="paragraph" w:styleId="Commentaire">
    <w:name w:val="annotation text"/>
    <w:basedOn w:val="Normal"/>
    <w:link w:val="CommentaireCar"/>
    <w:semiHidden/>
    <w:rsid w:val="001956C6"/>
    <w:rPr>
      <w:sz w:val="20"/>
      <w:szCs w:val="20"/>
    </w:rPr>
  </w:style>
  <w:style w:type="paragraph" w:styleId="Objetducommentaire">
    <w:name w:val="annotation subject"/>
    <w:basedOn w:val="Commentaire"/>
    <w:next w:val="Commentaire"/>
    <w:link w:val="ObjetducommentaireCar"/>
    <w:semiHidden/>
    <w:rsid w:val="001956C6"/>
    <w:rPr>
      <w:b/>
      <w:bCs/>
    </w:rPr>
  </w:style>
  <w:style w:type="character" w:customStyle="1" w:styleId="PieddepageCar">
    <w:name w:val="Pied de page Car"/>
    <w:link w:val="Pieddepage"/>
    <w:rsid w:val="00B90386"/>
    <w:rPr>
      <w:sz w:val="24"/>
      <w:szCs w:val="24"/>
      <w:lang w:val="fr-CA" w:eastAsia="fr-FR" w:bidi="ar-SA"/>
    </w:rPr>
  </w:style>
  <w:style w:type="paragraph" w:customStyle="1" w:styleId="Styledetableau2">
    <w:name w:val="Style de tableau 2"/>
    <w:rsid w:val="00B90386"/>
    <w:pPr>
      <w:pBdr>
        <w:top w:val="none" w:sz="96" w:space="31" w:color="FFFFFF" w:frame="1"/>
        <w:left w:val="none" w:sz="96" w:space="31" w:color="FFFFFF" w:frame="1"/>
        <w:bottom w:val="none" w:sz="96" w:space="31" w:color="FFFFFF" w:frame="1"/>
        <w:right w:val="none" w:sz="96" w:space="31" w:color="FFFFFF" w:frame="1"/>
        <w:bar w:val="none" w:sz="0" w:color="000000"/>
      </w:pBdr>
      <w:jc w:val="center"/>
    </w:pPr>
    <w:rPr>
      <w:rFonts w:ascii="Helvetica" w:eastAsia="Arial Unicode MS" w:hAnsi="Helvetica" w:cs="Helvetica"/>
      <w:color w:val="000000"/>
    </w:rPr>
  </w:style>
  <w:style w:type="paragraph" w:styleId="Paragraphedeliste">
    <w:name w:val="List Paragraph"/>
    <w:basedOn w:val="Normal"/>
    <w:uiPriority w:val="34"/>
    <w:qFormat/>
    <w:rsid w:val="00530407"/>
    <w:pPr>
      <w:ind w:left="708"/>
    </w:pPr>
  </w:style>
  <w:style w:type="character" w:customStyle="1" w:styleId="CorpsdetexteCar">
    <w:name w:val="Corps de texte Car"/>
    <w:link w:val="Corpsdetexte"/>
    <w:rsid w:val="00C46C9F"/>
    <w:rPr>
      <w:rFonts w:ascii="Arial" w:hAnsi="Arial" w:cs="Arial"/>
      <w:sz w:val="24"/>
      <w:szCs w:val="24"/>
      <w:lang w:eastAsia="fr-FR"/>
    </w:rPr>
  </w:style>
  <w:style w:type="character" w:customStyle="1" w:styleId="TextedebullesCar">
    <w:name w:val="Texte de bulles Car"/>
    <w:link w:val="Textedebulles"/>
    <w:semiHidden/>
    <w:rsid w:val="00C46C9F"/>
    <w:rPr>
      <w:rFonts w:ascii="Tahoma" w:hAnsi="Tahoma" w:cs="Tahoma"/>
      <w:sz w:val="16"/>
      <w:szCs w:val="16"/>
      <w:lang w:eastAsia="fr-FR"/>
    </w:rPr>
  </w:style>
  <w:style w:type="character" w:customStyle="1" w:styleId="En-tteCar">
    <w:name w:val="En-tête Car"/>
    <w:link w:val="En-tte"/>
    <w:rsid w:val="00C46C9F"/>
    <w:rPr>
      <w:sz w:val="24"/>
      <w:szCs w:val="24"/>
      <w:lang w:eastAsia="fr-FR"/>
    </w:rPr>
  </w:style>
  <w:style w:type="character" w:customStyle="1" w:styleId="ExplorateurdedocumentsCar">
    <w:name w:val="Explorateur de documents Car"/>
    <w:link w:val="Explorateurdedocuments"/>
    <w:semiHidden/>
    <w:rsid w:val="00C46C9F"/>
    <w:rPr>
      <w:rFonts w:ascii="Tahoma" w:hAnsi="Tahoma" w:cs="Tahoma"/>
      <w:shd w:val="clear" w:color="auto" w:fill="000080"/>
      <w:lang w:eastAsia="fr-FR"/>
    </w:rPr>
  </w:style>
  <w:style w:type="character" w:customStyle="1" w:styleId="NotedebasdepageCar">
    <w:name w:val="Note de bas de page Car"/>
    <w:link w:val="Notedebasdepage"/>
    <w:semiHidden/>
    <w:rsid w:val="00C46C9F"/>
    <w:rPr>
      <w:lang w:eastAsia="fr-FR"/>
    </w:rPr>
  </w:style>
  <w:style w:type="character" w:customStyle="1" w:styleId="CommentaireCar">
    <w:name w:val="Commentaire Car"/>
    <w:link w:val="Commentaire"/>
    <w:semiHidden/>
    <w:rsid w:val="00C46C9F"/>
    <w:rPr>
      <w:lang w:eastAsia="fr-FR"/>
    </w:rPr>
  </w:style>
  <w:style w:type="character" w:customStyle="1" w:styleId="ObjetducommentaireCar">
    <w:name w:val="Objet du commentaire Car"/>
    <w:link w:val="Objetducommentaire"/>
    <w:semiHidden/>
    <w:rsid w:val="00C46C9F"/>
    <w:rPr>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272202">
      <w:bodyDiv w:val="1"/>
      <w:marLeft w:val="60"/>
      <w:marRight w:val="60"/>
      <w:marTop w:val="60"/>
      <w:marBottom w:val="15"/>
      <w:divBdr>
        <w:top w:val="none" w:sz="0" w:space="0" w:color="auto"/>
        <w:left w:val="none" w:sz="0" w:space="0" w:color="auto"/>
        <w:bottom w:val="none" w:sz="0" w:space="0" w:color="auto"/>
        <w:right w:val="none" w:sz="0" w:space="0" w:color="auto"/>
      </w:divBdr>
      <w:divsChild>
        <w:div w:id="1863397066">
          <w:marLeft w:val="0"/>
          <w:marRight w:val="0"/>
          <w:marTop w:val="0"/>
          <w:marBottom w:val="0"/>
          <w:divBdr>
            <w:top w:val="none" w:sz="0" w:space="0" w:color="auto"/>
            <w:left w:val="none" w:sz="0" w:space="0" w:color="auto"/>
            <w:bottom w:val="none" w:sz="0" w:space="0" w:color="auto"/>
            <w:right w:val="none" w:sz="0" w:space="0" w:color="auto"/>
          </w:divBdr>
        </w:div>
      </w:divsChild>
    </w:div>
    <w:div w:id="595557967">
      <w:bodyDiv w:val="1"/>
      <w:marLeft w:val="60"/>
      <w:marRight w:val="60"/>
      <w:marTop w:val="60"/>
      <w:marBottom w:val="15"/>
      <w:divBdr>
        <w:top w:val="none" w:sz="0" w:space="0" w:color="auto"/>
        <w:left w:val="none" w:sz="0" w:space="0" w:color="auto"/>
        <w:bottom w:val="none" w:sz="0" w:space="0" w:color="auto"/>
        <w:right w:val="none" w:sz="0" w:space="0" w:color="auto"/>
      </w:divBdr>
      <w:divsChild>
        <w:div w:id="767578936">
          <w:marLeft w:val="0"/>
          <w:marRight w:val="0"/>
          <w:marTop w:val="0"/>
          <w:marBottom w:val="0"/>
          <w:divBdr>
            <w:top w:val="none" w:sz="0" w:space="0" w:color="auto"/>
            <w:left w:val="none" w:sz="0" w:space="0" w:color="auto"/>
            <w:bottom w:val="none" w:sz="0" w:space="0" w:color="auto"/>
            <w:right w:val="none" w:sz="0" w:space="0" w:color="auto"/>
          </w:divBdr>
        </w:div>
      </w:divsChild>
    </w:div>
    <w:div w:id="792987542">
      <w:bodyDiv w:val="1"/>
      <w:marLeft w:val="60"/>
      <w:marRight w:val="60"/>
      <w:marTop w:val="60"/>
      <w:marBottom w:val="15"/>
      <w:divBdr>
        <w:top w:val="none" w:sz="0" w:space="0" w:color="auto"/>
        <w:left w:val="none" w:sz="0" w:space="0" w:color="auto"/>
        <w:bottom w:val="none" w:sz="0" w:space="0" w:color="auto"/>
        <w:right w:val="none" w:sz="0" w:space="0" w:color="auto"/>
      </w:divBdr>
      <w:divsChild>
        <w:div w:id="767625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872ED6662F104AB5D89A4E996DBEAC" ma:contentTypeVersion="2" ma:contentTypeDescription="Crée un document." ma:contentTypeScope="" ma:versionID="5cb4399d1cda6adeafc848b99facf310">
  <xsd:schema xmlns:xsd="http://www.w3.org/2001/XMLSchema" xmlns:xs="http://www.w3.org/2001/XMLSchema" xmlns:p="http://schemas.microsoft.com/office/2006/metadata/properties" targetNamespace="http://schemas.microsoft.com/office/2006/metadata/properties" ma:root="true" ma:fieldsID="efe331b061e72866024fe28ebad680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28315-8C81-4D0E-802E-C9FA8ED004B0}">
  <ds:schemaRefs>
    <ds:schemaRef ds:uri="http://schemas.openxmlformats.org/officeDocument/2006/bibliography"/>
  </ds:schemaRefs>
</ds:datastoreItem>
</file>

<file path=customXml/itemProps2.xml><?xml version="1.0" encoding="utf-8"?>
<ds:datastoreItem xmlns:ds="http://schemas.openxmlformats.org/officeDocument/2006/customXml" ds:itemID="{EFBDD570-6B54-4C30-8FCC-2674878651E8}">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818E712-20B0-49D2-ACD3-AC1001049462}">
  <ds:schemaRefs>
    <ds:schemaRef ds:uri="http://schemas.microsoft.com/sharepoint/v3/contenttype/forms"/>
  </ds:schemaRefs>
</ds:datastoreItem>
</file>

<file path=customXml/itemProps4.xml><?xml version="1.0" encoding="utf-8"?>
<ds:datastoreItem xmlns:ds="http://schemas.openxmlformats.org/officeDocument/2006/customXml" ds:itemID="{919725B7-3A11-4B85-87B1-1E30AC2D0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3653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SJ-1126-1A - CASE PROTOCOL - PART 1 - STAY OF PROCEEDING (arts. 148 ff. C.C.P.)</vt:lpstr>
    </vt:vector>
  </TitlesOfParts>
  <Company>Ministère de la Justice</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SJ-1126-1A - CASE PROTOCOL - PART 1 - STAY OF PROCEEDING (arts. 148 ff. C.C.P.)</dc:title>
  <dc:subject/>
  <dc:creator>Nathalie Thériault</dc:creator>
  <cp:keywords/>
  <dc:description/>
  <cp:lastModifiedBy>Nathalie Thériault</cp:lastModifiedBy>
  <cp:revision>2</cp:revision>
  <cp:lastPrinted>2021-03-06T19:00:00Z</cp:lastPrinted>
  <dcterms:created xsi:type="dcterms:W3CDTF">2022-05-12T12:53:00Z</dcterms:created>
  <dcterms:modified xsi:type="dcterms:W3CDTF">2022-05-12T12:53:00Z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0x01010075872ED6662F104AB5D89A4E996DBEAC</vt:lpwstr>
  </property>
</Properties>
</file>